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3D0" w:rsidRDefault="007C33D0" w:rsidP="007C33D0">
      <w:r>
        <w:t>19 March 2020</w:t>
      </w:r>
    </w:p>
    <w:p w:rsidR="007C33D0" w:rsidRDefault="007C33D0" w:rsidP="007C33D0"/>
    <w:p w:rsidR="007C33D0" w:rsidRDefault="007C33D0" w:rsidP="007C33D0">
      <w:r>
        <w:t>PUBLIC NOTICE</w:t>
      </w:r>
    </w:p>
    <w:p w:rsidR="007C33D0" w:rsidRDefault="007C33D0" w:rsidP="007C33D0"/>
    <w:p w:rsidR="007C33D0" w:rsidRDefault="007C33D0" w:rsidP="007C33D0">
      <w:r>
        <w:t xml:space="preserve">At a meeting yesterday between the municipality and ESKOM, it was resolved that ESKOM will exempt James Kleynhans from load shedding. This decision was taken according to the NERSA 048 -9 regulations that determines how load shedding should be implemented.  The municipality is still primarily dependent on James Kleynhans for water supply and the number of pumping hours lost impacts the provision of water severely. </w:t>
      </w:r>
      <w:proofErr w:type="spellStart"/>
      <w:r>
        <w:t>Waainek</w:t>
      </w:r>
      <w:proofErr w:type="spellEnd"/>
      <w:r>
        <w:t xml:space="preserve"> is producing limited water because although </w:t>
      </w:r>
      <w:proofErr w:type="spellStart"/>
      <w:r>
        <w:t>Howiesonspoort</w:t>
      </w:r>
      <w:proofErr w:type="spellEnd"/>
      <w:r>
        <w:t xml:space="preserve"> is almost full, it has not started overflowing yet. The inflow to Settlers Dam remains minimal. Residents must still apply water restrictions.</w:t>
      </w:r>
      <w:bookmarkStart w:id="0" w:name="_GoBack"/>
      <w:bookmarkEnd w:id="0"/>
    </w:p>
    <w:p w:rsidR="007C33D0" w:rsidRDefault="007C33D0" w:rsidP="007C33D0"/>
    <w:p w:rsidR="00A54B55" w:rsidRDefault="007C33D0" w:rsidP="007C33D0">
      <w:r>
        <w:t>Issued by Makana Communications Office</w:t>
      </w:r>
    </w:p>
    <w:sectPr w:rsidR="00A54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D0"/>
    <w:rsid w:val="007C33D0"/>
    <w:rsid w:val="00A54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54529-0A0C-4C76-9E76-F168FF36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Yoliswa Ramokolo</dc:creator>
  <cp:keywords/>
  <dc:description/>
  <cp:lastModifiedBy>Yoliswa Ramokolo</cp:lastModifiedBy>
  <cp:revision>1</cp:revision>
  <dcterms:created xsi:type="dcterms:W3CDTF">2020-03-20T08:06:00Z</dcterms:created>
  <dcterms:modified xsi:type="dcterms:W3CDTF">2020-03-20T08:08:00Z</dcterms:modified>
</cp:coreProperties>
</file>