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4D" w:rsidRDefault="001E4A4D" w:rsidP="00977780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C32A7A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="001C2A0C">
        <w:rPr>
          <w:rFonts w:ascii="Arial" w:hAnsi="Arial" w:cs="Arial"/>
          <w:b/>
          <w:sz w:val="24"/>
          <w:szCs w:val="24"/>
        </w:rPr>
        <w:t>: 011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1C2A0C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</w:t>
      </w:r>
      <w:r w:rsidR="001C2A0C">
        <w:rPr>
          <w:rFonts w:ascii="Arial" w:hAnsi="Arial" w:cs="Arial"/>
          <w:b/>
          <w:sz w:val="24"/>
          <w:szCs w:val="24"/>
        </w:rPr>
        <w:t>Appointment of a suitable qualified service provider for the provision of mowing and general ground cleaning of Makana cemeteries and main road entrances</w:t>
      </w:r>
    </w:p>
    <w:p w:rsidR="001C2A0C" w:rsidRDefault="001C2A0C" w:rsidP="001C2A0C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1C2A0C">
        <w:rPr>
          <w:rFonts w:ascii="Arial" w:hAnsi="Arial" w:cs="Arial"/>
          <w:b/>
          <w:sz w:val="24"/>
          <w:szCs w:val="24"/>
        </w:rPr>
        <w:t>ATE ADVERTISED:  29/11</w:t>
      </w:r>
      <w:r>
        <w:rPr>
          <w:rFonts w:ascii="Arial" w:hAnsi="Arial" w:cs="Arial"/>
          <w:b/>
          <w:sz w:val="24"/>
          <w:szCs w:val="24"/>
        </w:rPr>
        <w:t xml:space="preserve">/2018 </w:t>
      </w: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</w:t>
      </w:r>
      <w:r w:rsidR="001C2A0C">
        <w:rPr>
          <w:rFonts w:ascii="Arial" w:hAnsi="Arial" w:cs="Arial"/>
          <w:b/>
          <w:sz w:val="24"/>
          <w:szCs w:val="24"/>
        </w:rPr>
        <w:t>: 06/12</w:t>
      </w:r>
      <w:r>
        <w:rPr>
          <w:rFonts w:ascii="Arial" w:hAnsi="Arial" w:cs="Arial"/>
          <w:b/>
          <w:sz w:val="24"/>
          <w:szCs w:val="24"/>
        </w:rPr>
        <w:t xml:space="preserve">/2018   </w:t>
      </w: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A42229" w:rsidRDefault="00A42229" w:rsidP="00D01642">
      <w:pPr>
        <w:rPr>
          <w:rFonts w:ascii="Arial" w:hAnsi="Arial" w:cs="Arial"/>
          <w:b/>
          <w:sz w:val="24"/>
          <w:szCs w:val="24"/>
        </w:rPr>
      </w:pPr>
    </w:p>
    <w:p w:rsidR="00A42229" w:rsidRDefault="00A42229" w:rsidP="00D01642">
      <w:pPr>
        <w:rPr>
          <w:rFonts w:ascii="Arial" w:hAnsi="Arial" w:cs="Arial"/>
          <w:b/>
          <w:sz w:val="24"/>
          <w:szCs w:val="24"/>
        </w:rPr>
      </w:pPr>
    </w:p>
    <w:p w:rsidR="00A42229" w:rsidRDefault="00A42229" w:rsidP="00D0164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1"/>
        <w:gridCol w:w="5015"/>
        <w:gridCol w:w="3124"/>
      </w:tblGrid>
      <w:tr w:rsidR="00A42229" w:rsidRPr="006D203F" w:rsidTr="006D203F">
        <w:tc>
          <w:tcPr>
            <w:tcW w:w="1242" w:type="dxa"/>
            <w:shd w:val="clear" w:color="auto" w:fill="auto"/>
          </w:tcPr>
          <w:p w:rsidR="00A42229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142" w:type="dxa"/>
            <w:shd w:val="clear" w:color="auto" w:fill="auto"/>
          </w:tcPr>
          <w:p w:rsidR="00A42229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92" w:type="dxa"/>
            <w:shd w:val="clear" w:color="auto" w:fill="auto"/>
          </w:tcPr>
          <w:p w:rsidR="00A42229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36094C" w:rsidRPr="006D203F" w:rsidTr="006D203F">
        <w:tc>
          <w:tcPr>
            <w:tcW w:w="1242" w:type="dxa"/>
            <w:shd w:val="clear" w:color="auto" w:fill="auto"/>
          </w:tcPr>
          <w:p w:rsidR="0036094C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36094C" w:rsidRPr="006D203F" w:rsidRDefault="001C2A0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Imbewu Communications</w:t>
            </w:r>
          </w:p>
        </w:tc>
        <w:tc>
          <w:tcPr>
            <w:tcW w:w="3192" w:type="dxa"/>
            <w:shd w:val="clear" w:color="auto" w:fill="auto"/>
          </w:tcPr>
          <w:p w:rsidR="0036094C" w:rsidRPr="006D203F" w:rsidRDefault="001C2A0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R159,00000 &amp; R175,000.00</w:t>
            </w:r>
          </w:p>
        </w:tc>
      </w:tr>
      <w:tr w:rsidR="0036094C" w:rsidRPr="006D203F" w:rsidTr="006D203F">
        <w:tc>
          <w:tcPr>
            <w:tcW w:w="1242" w:type="dxa"/>
            <w:shd w:val="clear" w:color="auto" w:fill="auto"/>
          </w:tcPr>
          <w:p w:rsidR="0036094C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36094C" w:rsidRPr="006D203F" w:rsidRDefault="001C2A0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Makana Development Trust</w:t>
            </w:r>
          </w:p>
        </w:tc>
        <w:tc>
          <w:tcPr>
            <w:tcW w:w="3192" w:type="dxa"/>
            <w:shd w:val="clear" w:color="auto" w:fill="auto"/>
          </w:tcPr>
          <w:p w:rsidR="0036094C" w:rsidRPr="006D203F" w:rsidRDefault="001C2A0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 197,000.00</w:t>
            </w:r>
          </w:p>
        </w:tc>
      </w:tr>
    </w:tbl>
    <w:p w:rsidR="00A42229" w:rsidRDefault="00A42229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5B6F71" w:rsidRDefault="00C32A7A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lastRenderedPageBreak/>
        <w:drawing>
          <wp:inline distT="0" distB="0" distL="0" distR="0">
            <wp:extent cx="5934075" cy="8763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="001C2A0C">
        <w:rPr>
          <w:rFonts w:ascii="Arial" w:hAnsi="Arial" w:cs="Arial"/>
          <w:b/>
          <w:sz w:val="24"/>
          <w:szCs w:val="24"/>
        </w:rPr>
        <w:t>: 012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</w:t>
      </w:r>
      <w:r w:rsidR="001C2A0C">
        <w:rPr>
          <w:rFonts w:ascii="Arial" w:hAnsi="Arial" w:cs="Arial"/>
          <w:b/>
          <w:sz w:val="24"/>
          <w:szCs w:val="24"/>
        </w:rPr>
        <w:t>Supply and delivery of Electrical material</w:t>
      </w:r>
    </w:p>
    <w:p w:rsidR="001C2A0C" w:rsidRDefault="001C2A0C" w:rsidP="001C2A0C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29/11/2018 </w:t>
      </w:r>
    </w:p>
    <w:p w:rsidR="001C2A0C" w:rsidRDefault="001C2A0C" w:rsidP="001C2A0C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1C2A0C" w:rsidRDefault="001C2A0C" w:rsidP="001C2A0C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06/12/2018   </w:t>
      </w: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5B6F71" w:rsidRDefault="005B6F71" w:rsidP="005B6F71">
      <w:pPr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5011"/>
        <w:gridCol w:w="3121"/>
      </w:tblGrid>
      <w:tr w:rsidR="005B6F71" w:rsidRPr="006D203F" w:rsidTr="00A7091C">
        <w:tc>
          <w:tcPr>
            <w:tcW w:w="1242" w:type="dxa"/>
            <w:shd w:val="clear" w:color="auto" w:fill="auto"/>
          </w:tcPr>
          <w:p w:rsidR="005B6F71" w:rsidRPr="006D203F" w:rsidRDefault="005B6F7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142" w:type="dxa"/>
            <w:shd w:val="clear" w:color="auto" w:fill="auto"/>
          </w:tcPr>
          <w:p w:rsidR="005B6F71" w:rsidRPr="006D203F" w:rsidRDefault="005B6F7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92" w:type="dxa"/>
            <w:shd w:val="clear" w:color="auto" w:fill="auto"/>
          </w:tcPr>
          <w:p w:rsidR="005B6F71" w:rsidRPr="006D203F" w:rsidRDefault="005B6F7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5B6F71" w:rsidRPr="006D203F" w:rsidTr="00A7091C">
        <w:tc>
          <w:tcPr>
            <w:tcW w:w="1242" w:type="dxa"/>
            <w:shd w:val="clear" w:color="auto" w:fill="auto"/>
          </w:tcPr>
          <w:p w:rsidR="005B6F71" w:rsidRPr="006D203F" w:rsidRDefault="005B6F7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5B6F71" w:rsidRPr="006D203F" w:rsidRDefault="001C2A0C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Aberdare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5B6F71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Unit </w:t>
            </w:r>
            <w:r w:rsidR="001C2A0C">
              <w:rPr>
                <w:rFonts w:ascii="Arial" w:hAnsi="Arial" w:cs="Arial"/>
                <w:b/>
                <w:sz w:val="24"/>
                <w:szCs w:val="24"/>
              </w:rPr>
              <w:t>price</w:t>
            </w:r>
          </w:p>
        </w:tc>
      </w:tr>
    </w:tbl>
    <w:p w:rsidR="005B6F71" w:rsidRDefault="005B6F71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32A7A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="001C2A0C">
        <w:rPr>
          <w:rFonts w:ascii="Arial" w:hAnsi="Arial" w:cs="Arial"/>
          <w:b/>
          <w:sz w:val="24"/>
          <w:szCs w:val="24"/>
        </w:rPr>
        <w:t>: 013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</w:t>
      </w:r>
      <w:proofErr w:type="spellStart"/>
      <w:r>
        <w:rPr>
          <w:rFonts w:ascii="Arial" w:hAnsi="Arial" w:cs="Arial"/>
          <w:b/>
          <w:sz w:val="24"/>
          <w:szCs w:val="24"/>
        </w:rPr>
        <w:t>Suply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and delivery of </w:t>
      </w:r>
      <w:r w:rsidR="001C2A0C">
        <w:rPr>
          <w:rFonts w:ascii="Arial" w:hAnsi="Arial" w:cs="Arial"/>
          <w:b/>
          <w:sz w:val="24"/>
          <w:szCs w:val="24"/>
        </w:rPr>
        <w:t>Electrical Department Working tools</w:t>
      </w:r>
    </w:p>
    <w:p w:rsidR="001C2A0C" w:rsidRDefault="001C2A0C" w:rsidP="001C2A0C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30/11/2018 </w:t>
      </w:r>
    </w:p>
    <w:p w:rsidR="001C2A0C" w:rsidRDefault="001C2A0C" w:rsidP="001C2A0C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1C2A0C" w:rsidRDefault="001C2A0C" w:rsidP="001C2A0C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07/12/2018  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RESPONSES RECEIVED</w:t>
      </w:r>
    </w:p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  <w:r w:rsidRPr="00C22D7E">
        <w:rPr>
          <w:rFonts w:ascii="Arial" w:hAnsi="Arial" w:cs="Arial"/>
          <w:b/>
          <w:color w:val="FF0000"/>
          <w:sz w:val="24"/>
          <w:szCs w:val="24"/>
        </w:rPr>
        <w:t>NON-RESPONSIVE</w:t>
      </w:r>
    </w:p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</w:p>
    <w:p w:rsidR="00C22D7E" w:rsidRDefault="00C32A7A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lastRenderedPageBreak/>
        <w:drawing>
          <wp:inline distT="0" distB="0" distL="0" distR="0">
            <wp:extent cx="5934075" cy="8763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="00DD41E3">
        <w:rPr>
          <w:rFonts w:ascii="Arial" w:hAnsi="Arial" w:cs="Arial"/>
          <w:b/>
          <w:sz w:val="24"/>
          <w:szCs w:val="24"/>
        </w:rPr>
        <w:t>: 014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</w:t>
      </w:r>
      <w:proofErr w:type="spellStart"/>
      <w:r>
        <w:rPr>
          <w:rFonts w:ascii="Arial" w:hAnsi="Arial" w:cs="Arial"/>
          <w:b/>
          <w:sz w:val="24"/>
          <w:szCs w:val="24"/>
        </w:rPr>
        <w:t>Suply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and delivery of Electrical Department Tools</w:t>
      </w: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30/11/2018 </w:t>
      </w: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07/12/2018   </w:t>
      </w: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DD41E3" w:rsidRDefault="00DD41E3" w:rsidP="00DD41E3">
      <w:pPr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RESPONSES RECEIVED</w:t>
      </w:r>
    </w:p>
    <w:p w:rsidR="00DD41E3" w:rsidRDefault="00DD41E3" w:rsidP="00DD41E3">
      <w:pPr>
        <w:rPr>
          <w:rFonts w:ascii="Arial" w:hAnsi="Arial" w:cs="Arial"/>
          <w:b/>
          <w:color w:val="FF0000"/>
          <w:sz w:val="24"/>
          <w:szCs w:val="24"/>
        </w:rPr>
      </w:pPr>
      <w:r w:rsidRPr="00C22D7E">
        <w:rPr>
          <w:rFonts w:ascii="Arial" w:hAnsi="Arial" w:cs="Arial"/>
          <w:b/>
          <w:color w:val="FF0000"/>
          <w:sz w:val="24"/>
          <w:szCs w:val="24"/>
        </w:rPr>
        <w:t>NON-RESPONSIVE</w:t>
      </w:r>
    </w:p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</w:p>
    <w:p w:rsidR="00C22D7E" w:rsidRDefault="00C32A7A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="00DD41E3">
        <w:rPr>
          <w:rFonts w:ascii="Arial" w:hAnsi="Arial" w:cs="Arial"/>
          <w:b/>
          <w:sz w:val="24"/>
          <w:szCs w:val="24"/>
        </w:rPr>
        <w:t>: 015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</w:t>
      </w:r>
      <w:r w:rsidR="00DD41E3">
        <w:rPr>
          <w:rFonts w:ascii="Arial" w:hAnsi="Arial" w:cs="Arial"/>
          <w:b/>
          <w:sz w:val="24"/>
          <w:szCs w:val="24"/>
        </w:rPr>
        <w:t>Sup</w:t>
      </w:r>
      <w:r w:rsidR="00DF3ED4">
        <w:rPr>
          <w:rFonts w:ascii="Arial" w:hAnsi="Arial" w:cs="Arial"/>
          <w:b/>
          <w:sz w:val="24"/>
          <w:szCs w:val="24"/>
        </w:rPr>
        <w:t>p</w:t>
      </w:r>
      <w:bookmarkStart w:id="0" w:name="_GoBack"/>
      <w:bookmarkEnd w:id="0"/>
      <w:r w:rsidR="00DD41E3">
        <w:rPr>
          <w:rFonts w:ascii="Arial" w:hAnsi="Arial" w:cs="Arial"/>
          <w:b/>
          <w:sz w:val="24"/>
          <w:szCs w:val="24"/>
        </w:rPr>
        <w:t>ly and delivery of Electrical Department Protective Clothing</w:t>
      </w:r>
    </w:p>
    <w:p w:rsidR="00DD41E3" w:rsidRDefault="00DD41E3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Pr="00B300DA" w:rsidRDefault="00B300DA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B300DA">
        <w:rPr>
          <w:rFonts w:ascii="Arial" w:hAnsi="Arial" w:cs="Arial"/>
          <w:b/>
          <w:sz w:val="24"/>
          <w:szCs w:val="24"/>
        </w:rPr>
        <w:t>DATE ADVERTISED:  30/11</w:t>
      </w:r>
      <w:r w:rsidR="00C22D7E" w:rsidRPr="00B300DA">
        <w:rPr>
          <w:rFonts w:ascii="Arial" w:hAnsi="Arial" w:cs="Arial"/>
          <w:b/>
          <w:sz w:val="24"/>
          <w:szCs w:val="24"/>
        </w:rPr>
        <w:t xml:space="preserve">/2018 </w:t>
      </w:r>
    </w:p>
    <w:p w:rsidR="00C22D7E" w:rsidRPr="00B300DA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B300DA">
        <w:rPr>
          <w:rFonts w:ascii="Arial" w:hAnsi="Arial" w:cs="Arial"/>
          <w:b/>
          <w:sz w:val="24"/>
          <w:szCs w:val="24"/>
        </w:rPr>
        <w:t xml:space="preserve">CLOSING DATE       </w:t>
      </w:r>
      <w:r w:rsidR="00B300DA" w:rsidRPr="00B300DA">
        <w:rPr>
          <w:rFonts w:ascii="Arial" w:hAnsi="Arial" w:cs="Arial"/>
          <w:b/>
          <w:sz w:val="24"/>
          <w:szCs w:val="24"/>
        </w:rPr>
        <w:t>: 07/12</w:t>
      </w:r>
      <w:r w:rsidRPr="00B300DA">
        <w:rPr>
          <w:rFonts w:ascii="Arial" w:hAnsi="Arial" w:cs="Arial"/>
          <w:b/>
          <w:sz w:val="24"/>
          <w:szCs w:val="24"/>
        </w:rPr>
        <w:t>/2018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5001"/>
        <w:gridCol w:w="3133"/>
      </w:tblGrid>
      <w:tr w:rsidR="00C22D7E" w:rsidRPr="006D203F" w:rsidTr="00DD41E3">
        <w:tc>
          <w:tcPr>
            <w:tcW w:w="1216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001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33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C22D7E" w:rsidRPr="006D203F" w:rsidTr="00DD41E3">
        <w:tc>
          <w:tcPr>
            <w:tcW w:w="1216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001" w:type="dxa"/>
            <w:shd w:val="clear" w:color="auto" w:fill="auto"/>
          </w:tcPr>
          <w:p w:rsidR="00C22D7E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Sibalam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Group (Pty)Ltd</w:t>
            </w:r>
          </w:p>
        </w:tc>
        <w:tc>
          <w:tcPr>
            <w:tcW w:w="3133" w:type="dxa"/>
            <w:shd w:val="clear" w:color="auto" w:fill="auto"/>
          </w:tcPr>
          <w:p w:rsidR="00C22D7E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R2,098.03 total unit price</w:t>
            </w:r>
          </w:p>
        </w:tc>
      </w:tr>
    </w:tbl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lastRenderedPageBreak/>
        <w:drawing>
          <wp:inline distT="0" distB="0" distL="0" distR="0">
            <wp:extent cx="5934075" cy="8763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: 010/2018-19</w:t>
      </w:r>
      <w:r w:rsidR="00DD41E3">
        <w:rPr>
          <w:rFonts w:ascii="Arial" w:hAnsi="Arial" w:cs="Arial"/>
          <w:b/>
          <w:sz w:val="24"/>
          <w:szCs w:val="24"/>
        </w:rPr>
        <w:t xml:space="preserve"> Re-advertisement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Supply and delivery of A4 white paper </w:t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DD41E3">
        <w:rPr>
          <w:rFonts w:ascii="Arial" w:hAnsi="Arial" w:cs="Arial"/>
          <w:b/>
          <w:sz w:val="24"/>
          <w:szCs w:val="24"/>
        </w:rPr>
        <w:t>ATE ADVERTISED:  07/12</w:t>
      </w:r>
      <w:r>
        <w:rPr>
          <w:rFonts w:ascii="Arial" w:hAnsi="Arial" w:cs="Arial"/>
          <w:b/>
          <w:sz w:val="24"/>
          <w:szCs w:val="24"/>
        </w:rPr>
        <w:t xml:space="preserve">/2018 </w:t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</w:t>
      </w:r>
      <w:r w:rsidR="00DD41E3">
        <w:rPr>
          <w:rFonts w:ascii="Arial" w:hAnsi="Arial" w:cs="Arial"/>
          <w:b/>
          <w:sz w:val="24"/>
          <w:szCs w:val="24"/>
        </w:rPr>
        <w:t>: 14/12</w:t>
      </w:r>
      <w:r>
        <w:rPr>
          <w:rFonts w:ascii="Arial" w:hAnsi="Arial" w:cs="Arial"/>
          <w:b/>
          <w:sz w:val="24"/>
          <w:szCs w:val="24"/>
        </w:rPr>
        <w:t xml:space="preserve">/2018   </w:t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DD41E3" w:rsidRDefault="00DD41E3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5001"/>
        <w:gridCol w:w="3133"/>
      </w:tblGrid>
      <w:tr w:rsidR="00DD41E3" w:rsidRPr="006D203F" w:rsidTr="00A7091C">
        <w:tc>
          <w:tcPr>
            <w:tcW w:w="1216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001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33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DD41E3" w:rsidRPr="006D203F" w:rsidTr="00A7091C">
        <w:tc>
          <w:tcPr>
            <w:tcW w:w="1216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001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Mso-ndili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trading</w:t>
            </w:r>
          </w:p>
        </w:tc>
        <w:tc>
          <w:tcPr>
            <w:tcW w:w="3133" w:type="dxa"/>
            <w:shd w:val="clear" w:color="auto" w:fill="auto"/>
          </w:tcPr>
          <w:p w:rsidR="00DD41E3" w:rsidRPr="006D203F" w:rsidRDefault="00DD41E3" w:rsidP="00DD41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R2,165.00 total unit price</w:t>
            </w:r>
          </w:p>
        </w:tc>
      </w:tr>
    </w:tbl>
    <w:p w:rsidR="00DD41E3" w:rsidRDefault="00DD41E3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 wp14:anchorId="6ED03EF3" wp14:editId="460BE0D2">
            <wp:extent cx="59340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: 012/2018-19</w:t>
      </w:r>
      <w:r>
        <w:rPr>
          <w:rFonts w:ascii="Arial" w:hAnsi="Arial" w:cs="Arial"/>
          <w:b/>
          <w:sz w:val="24"/>
          <w:szCs w:val="24"/>
        </w:rPr>
        <w:tab/>
        <w:t>Re-advertisement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         : Supply and delivery of Electrical material</w:t>
      </w: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07/12/2018 </w:t>
      </w: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14/12/2018   </w:t>
      </w: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DD41E3" w:rsidRDefault="00DD41E3" w:rsidP="00DD41E3">
      <w:pPr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rPr>
          <w:rFonts w:ascii="Arial" w:hAnsi="Arial" w:cs="Arial"/>
          <w:b/>
          <w:sz w:val="24"/>
          <w:szCs w:val="24"/>
        </w:rPr>
      </w:pPr>
    </w:p>
    <w:p w:rsidR="00DD41E3" w:rsidRDefault="00DD41E3" w:rsidP="00DD41E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5011"/>
        <w:gridCol w:w="3121"/>
      </w:tblGrid>
      <w:tr w:rsidR="00DD41E3" w:rsidRPr="006D203F" w:rsidTr="00DD41E3">
        <w:tc>
          <w:tcPr>
            <w:tcW w:w="1218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011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21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DD41E3" w:rsidRPr="006D203F" w:rsidTr="00DD41E3">
        <w:tc>
          <w:tcPr>
            <w:tcW w:w="1218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011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Mso-ndili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trading</w:t>
            </w:r>
          </w:p>
        </w:tc>
        <w:tc>
          <w:tcPr>
            <w:tcW w:w="3121" w:type="dxa"/>
            <w:shd w:val="clear" w:color="auto" w:fill="auto"/>
          </w:tcPr>
          <w:p w:rsidR="00DD41E3" w:rsidRPr="006D203F" w:rsidRDefault="00DD41E3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R152,246.00</w:t>
            </w:r>
          </w:p>
        </w:tc>
      </w:tr>
      <w:tr w:rsidR="00DD41E3" w:rsidRPr="006D203F" w:rsidTr="00DD41E3">
        <w:tc>
          <w:tcPr>
            <w:tcW w:w="1218" w:type="dxa"/>
            <w:shd w:val="clear" w:color="auto" w:fill="auto"/>
          </w:tcPr>
          <w:p w:rsidR="00DD41E3" w:rsidRPr="006D203F" w:rsidRDefault="00DD41E3" w:rsidP="00DD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011" w:type="dxa"/>
            <w:shd w:val="clear" w:color="auto" w:fill="auto"/>
          </w:tcPr>
          <w:p w:rsidR="00DD41E3" w:rsidRPr="006D203F" w:rsidRDefault="00DD41E3" w:rsidP="00DD41E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Aberdare</w:t>
            </w:r>
            <w:proofErr w:type="spellEnd"/>
          </w:p>
        </w:tc>
        <w:tc>
          <w:tcPr>
            <w:tcW w:w="3121" w:type="dxa"/>
            <w:shd w:val="clear" w:color="auto" w:fill="auto"/>
          </w:tcPr>
          <w:p w:rsidR="00DD41E3" w:rsidRPr="006D203F" w:rsidRDefault="00DD41E3" w:rsidP="00DD41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 price (R27,215.00)</w:t>
            </w:r>
          </w:p>
        </w:tc>
      </w:tr>
    </w:tbl>
    <w:p w:rsidR="00C32A7A" w:rsidRDefault="00C32A7A" w:rsidP="00C32A7A">
      <w:pPr>
        <w:rPr>
          <w:rFonts w:ascii="Arial" w:hAnsi="Arial" w:cs="Arial"/>
          <w:b/>
          <w:sz w:val="24"/>
          <w:szCs w:val="24"/>
        </w:rPr>
      </w:pPr>
    </w:p>
    <w:sectPr w:rsidR="00C32A7A" w:rsidSect="00E05B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44E1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5C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B2ED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52A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DC55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0C8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A06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145C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E2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9C6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53EA1"/>
    <w:multiLevelType w:val="hybridMultilevel"/>
    <w:tmpl w:val="E2080940"/>
    <w:lvl w:ilvl="0" w:tplc="183636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73CF8"/>
    <w:multiLevelType w:val="hybridMultilevel"/>
    <w:tmpl w:val="4244AA94"/>
    <w:lvl w:ilvl="0" w:tplc="0EE27B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42AA"/>
    <w:multiLevelType w:val="hybridMultilevel"/>
    <w:tmpl w:val="FC9EC66A"/>
    <w:lvl w:ilvl="0" w:tplc="6E1A50A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0784D038">
      <w:numFmt w:val="none"/>
      <w:lvlText w:val=""/>
      <w:lvlJc w:val="left"/>
      <w:pPr>
        <w:tabs>
          <w:tab w:val="num" w:pos="360"/>
        </w:tabs>
      </w:pPr>
    </w:lvl>
    <w:lvl w:ilvl="3" w:tplc="71901488">
      <w:numFmt w:val="none"/>
      <w:lvlText w:val=""/>
      <w:lvlJc w:val="left"/>
      <w:pPr>
        <w:tabs>
          <w:tab w:val="num" w:pos="360"/>
        </w:tabs>
      </w:pPr>
    </w:lvl>
    <w:lvl w:ilvl="4" w:tplc="02109BA8">
      <w:numFmt w:val="none"/>
      <w:lvlText w:val=""/>
      <w:lvlJc w:val="left"/>
      <w:pPr>
        <w:tabs>
          <w:tab w:val="num" w:pos="360"/>
        </w:tabs>
      </w:pPr>
    </w:lvl>
    <w:lvl w:ilvl="5" w:tplc="FF62EBA6">
      <w:numFmt w:val="none"/>
      <w:lvlText w:val=""/>
      <w:lvlJc w:val="left"/>
      <w:pPr>
        <w:tabs>
          <w:tab w:val="num" w:pos="360"/>
        </w:tabs>
      </w:pPr>
    </w:lvl>
    <w:lvl w:ilvl="6" w:tplc="D85E434E">
      <w:numFmt w:val="none"/>
      <w:lvlText w:val=""/>
      <w:lvlJc w:val="left"/>
      <w:pPr>
        <w:tabs>
          <w:tab w:val="num" w:pos="360"/>
        </w:tabs>
      </w:pPr>
    </w:lvl>
    <w:lvl w:ilvl="7" w:tplc="8FB21AE0">
      <w:numFmt w:val="none"/>
      <w:lvlText w:val=""/>
      <w:lvlJc w:val="left"/>
      <w:pPr>
        <w:tabs>
          <w:tab w:val="num" w:pos="360"/>
        </w:tabs>
      </w:pPr>
    </w:lvl>
    <w:lvl w:ilvl="8" w:tplc="63F0547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1E904EB"/>
    <w:multiLevelType w:val="hybridMultilevel"/>
    <w:tmpl w:val="63040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D6703"/>
    <w:multiLevelType w:val="hybridMultilevel"/>
    <w:tmpl w:val="7ADA8AF8"/>
    <w:lvl w:ilvl="0" w:tplc="4DC8612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2C"/>
    <w:rsid w:val="000044DF"/>
    <w:rsid w:val="00007182"/>
    <w:rsid w:val="00012E49"/>
    <w:rsid w:val="00020A60"/>
    <w:rsid w:val="00066680"/>
    <w:rsid w:val="000776E8"/>
    <w:rsid w:val="000A376B"/>
    <w:rsid w:val="000C57E8"/>
    <w:rsid w:val="000E010B"/>
    <w:rsid w:val="000E33AD"/>
    <w:rsid w:val="000E524B"/>
    <w:rsid w:val="000E708C"/>
    <w:rsid w:val="001175C6"/>
    <w:rsid w:val="001373AC"/>
    <w:rsid w:val="00137B7F"/>
    <w:rsid w:val="00141E27"/>
    <w:rsid w:val="00143D2C"/>
    <w:rsid w:val="00171B97"/>
    <w:rsid w:val="0017671D"/>
    <w:rsid w:val="00193855"/>
    <w:rsid w:val="001A7CF0"/>
    <w:rsid w:val="001C2A0C"/>
    <w:rsid w:val="001C5E2C"/>
    <w:rsid w:val="001C651B"/>
    <w:rsid w:val="001E280B"/>
    <w:rsid w:val="001E4A4D"/>
    <w:rsid w:val="001E7199"/>
    <w:rsid w:val="001F646E"/>
    <w:rsid w:val="00200D97"/>
    <w:rsid w:val="00207CEE"/>
    <w:rsid w:val="0023525F"/>
    <w:rsid w:val="00260A73"/>
    <w:rsid w:val="00270B17"/>
    <w:rsid w:val="00275293"/>
    <w:rsid w:val="00277D40"/>
    <w:rsid w:val="00282DCC"/>
    <w:rsid w:val="00294C10"/>
    <w:rsid w:val="00296CA6"/>
    <w:rsid w:val="002B3BF1"/>
    <w:rsid w:val="002E2373"/>
    <w:rsid w:val="002F6A73"/>
    <w:rsid w:val="00321667"/>
    <w:rsid w:val="003268C4"/>
    <w:rsid w:val="00331A6A"/>
    <w:rsid w:val="003369A0"/>
    <w:rsid w:val="00354602"/>
    <w:rsid w:val="0036094C"/>
    <w:rsid w:val="003B53C2"/>
    <w:rsid w:val="0040264E"/>
    <w:rsid w:val="0040306F"/>
    <w:rsid w:val="00405091"/>
    <w:rsid w:val="00416C0C"/>
    <w:rsid w:val="00417998"/>
    <w:rsid w:val="004247EB"/>
    <w:rsid w:val="00427A76"/>
    <w:rsid w:val="0046623A"/>
    <w:rsid w:val="004864B9"/>
    <w:rsid w:val="004A6F5A"/>
    <w:rsid w:val="004B2590"/>
    <w:rsid w:val="004C2D31"/>
    <w:rsid w:val="004C77AF"/>
    <w:rsid w:val="004D7947"/>
    <w:rsid w:val="00512185"/>
    <w:rsid w:val="00536E3F"/>
    <w:rsid w:val="0054594E"/>
    <w:rsid w:val="00547FA6"/>
    <w:rsid w:val="00552B37"/>
    <w:rsid w:val="00555DFB"/>
    <w:rsid w:val="005825A0"/>
    <w:rsid w:val="005902E2"/>
    <w:rsid w:val="005B09E3"/>
    <w:rsid w:val="005B192F"/>
    <w:rsid w:val="005B65C1"/>
    <w:rsid w:val="005B6F71"/>
    <w:rsid w:val="005D40D0"/>
    <w:rsid w:val="005E2132"/>
    <w:rsid w:val="005F76CF"/>
    <w:rsid w:val="00613D49"/>
    <w:rsid w:val="00637544"/>
    <w:rsid w:val="00637578"/>
    <w:rsid w:val="00641BA5"/>
    <w:rsid w:val="00650349"/>
    <w:rsid w:val="00670FE9"/>
    <w:rsid w:val="006A32BA"/>
    <w:rsid w:val="006B49BC"/>
    <w:rsid w:val="006D203F"/>
    <w:rsid w:val="006D5023"/>
    <w:rsid w:val="006F2CCA"/>
    <w:rsid w:val="00726720"/>
    <w:rsid w:val="00734FFF"/>
    <w:rsid w:val="00765E47"/>
    <w:rsid w:val="00766903"/>
    <w:rsid w:val="00766BCB"/>
    <w:rsid w:val="00772CA2"/>
    <w:rsid w:val="0079411F"/>
    <w:rsid w:val="007A4FC9"/>
    <w:rsid w:val="007A6DEF"/>
    <w:rsid w:val="007B4005"/>
    <w:rsid w:val="007B6E57"/>
    <w:rsid w:val="007C0135"/>
    <w:rsid w:val="007F2AD1"/>
    <w:rsid w:val="00802ECA"/>
    <w:rsid w:val="00814BE5"/>
    <w:rsid w:val="0082405F"/>
    <w:rsid w:val="00834C4B"/>
    <w:rsid w:val="008356FE"/>
    <w:rsid w:val="00854F91"/>
    <w:rsid w:val="00854FBD"/>
    <w:rsid w:val="00856588"/>
    <w:rsid w:val="008620F1"/>
    <w:rsid w:val="00865121"/>
    <w:rsid w:val="0087375F"/>
    <w:rsid w:val="00883709"/>
    <w:rsid w:val="00885854"/>
    <w:rsid w:val="008D78B4"/>
    <w:rsid w:val="008E02AE"/>
    <w:rsid w:val="008E5580"/>
    <w:rsid w:val="008F4698"/>
    <w:rsid w:val="009038C0"/>
    <w:rsid w:val="00905398"/>
    <w:rsid w:val="0090597E"/>
    <w:rsid w:val="009059FD"/>
    <w:rsid w:val="00977780"/>
    <w:rsid w:val="009850B9"/>
    <w:rsid w:val="00985BD3"/>
    <w:rsid w:val="009B04DB"/>
    <w:rsid w:val="009C3122"/>
    <w:rsid w:val="009E534F"/>
    <w:rsid w:val="009F3AB3"/>
    <w:rsid w:val="009F6522"/>
    <w:rsid w:val="009F7681"/>
    <w:rsid w:val="00A059DA"/>
    <w:rsid w:val="00A117AC"/>
    <w:rsid w:val="00A216B2"/>
    <w:rsid w:val="00A36B8C"/>
    <w:rsid w:val="00A42229"/>
    <w:rsid w:val="00A639CF"/>
    <w:rsid w:val="00A93AC5"/>
    <w:rsid w:val="00A942F4"/>
    <w:rsid w:val="00AB3BB8"/>
    <w:rsid w:val="00AE5468"/>
    <w:rsid w:val="00B025EE"/>
    <w:rsid w:val="00B03DB9"/>
    <w:rsid w:val="00B07988"/>
    <w:rsid w:val="00B141B1"/>
    <w:rsid w:val="00B20028"/>
    <w:rsid w:val="00B27E28"/>
    <w:rsid w:val="00B300DA"/>
    <w:rsid w:val="00B35568"/>
    <w:rsid w:val="00B55901"/>
    <w:rsid w:val="00B644FD"/>
    <w:rsid w:val="00B86CA3"/>
    <w:rsid w:val="00BA7D02"/>
    <w:rsid w:val="00BB45FE"/>
    <w:rsid w:val="00BC499B"/>
    <w:rsid w:val="00BC6AE6"/>
    <w:rsid w:val="00BF0078"/>
    <w:rsid w:val="00BF6E31"/>
    <w:rsid w:val="00C009E7"/>
    <w:rsid w:val="00C04ED0"/>
    <w:rsid w:val="00C15202"/>
    <w:rsid w:val="00C21145"/>
    <w:rsid w:val="00C22D7E"/>
    <w:rsid w:val="00C32A7A"/>
    <w:rsid w:val="00C404E1"/>
    <w:rsid w:val="00C42AB5"/>
    <w:rsid w:val="00C54199"/>
    <w:rsid w:val="00CE46AB"/>
    <w:rsid w:val="00D01642"/>
    <w:rsid w:val="00D0466E"/>
    <w:rsid w:val="00D23B7E"/>
    <w:rsid w:val="00D24EBE"/>
    <w:rsid w:val="00D265F1"/>
    <w:rsid w:val="00D30D7F"/>
    <w:rsid w:val="00D651B0"/>
    <w:rsid w:val="00DA115B"/>
    <w:rsid w:val="00DA6001"/>
    <w:rsid w:val="00DD41E3"/>
    <w:rsid w:val="00DF3ED4"/>
    <w:rsid w:val="00E05B8D"/>
    <w:rsid w:val="00E06184"/>
    <w:rsid w:val="00E40A3F"/>
    <w:rsid w:val="00E6146D"/>
    <w:rsid w:val="00E73D6B"/>
    <w:rsid w:val="00E806F9"/>
    <w:rsid w:val="00EA468B"/>
    <w:rsid w:val="00EA627E"/>
    <w:rsid w:val="00EB21C1"/>
    <w:rsid w:val="00ED0D11"/>
    <w:rsid w:val="00F13181"/>
    <w:rsid w:val="00F20708"/>
    <w:rsid w:val="00F241ED"/>
    <w:rsid w:val="00F53A33"/>
    <w:rsid w:val="00F63C0F"/>
    <w:rsid w:val="00F64FCD"/>
    <w:rsid w:val="00F674CE"/>
    <w:rsid w:val="00F80A98"/>
    <w:rsid w:val="00FA6C17"/>
    <w:rsid w:val="00FC34F2"/>
    <w:rsid w:val="00FC3EC8"/>
    <w:rsid w:val="00FD0AC7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8CAF16-A610-4DB6-BDAE-7FF8D440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E2C"/>
    <w:rPr>
      <w:rFonts w:ascii="Maiandra GD" w:eastAsia="Times New Roman" w:hAnsi="Maiandra GD"/>
      <w:sz w:val="23"/>
      <w:szCs w:val="23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E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179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486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4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864B9"/>
    <w:rPr>
      <w:rFonts w:ascii="Maiandra GD" w:eastAsia="Times New Roman" w:hAnsi="Maiandra G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4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64B9"/>
    <w:rPr>
      <w:rFonts w:ascii="Maiandra GD" w:eastAsia="Times New Roman" w:hAnsi="Maiandra GD"/>
      <w:b/>
      <w:bCs/>
      <w:lang w:val="en-US" w:eastAsia="en-US"/>
    </w:rPr>
  </w:style>
  <w:style w:type="paragraph" w:styleId="Revision">
    <w:name w:val="Revision"/>
    <w:hidden/>
    <w:uiPriority w:val="99"/>
    <w:semiHidden/>
    <w:rsid w:val="004864B9"/>
    <w:rPr>
      <w:rFonts w:ascii="Maiandra GD" w:eastAsia="Times New Roman" w:hAnsi="Maiandra GD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4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4B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qFormat/>
    <w:rsid w:val="00A117AC"/>
    <w:rPr>
      <w:rFonts w:ascii="Arial" w:hAnsi="Arial"/>
      <w:sz w:val="28"/>
      <w:szCs w:val="24"/>
    </w:rPr>
  </w:style>
  <w:style w:type="character" w:styleId="Hyperlink">
    <w:name w:val="Hyperlink"/>
    <w:rsid w:val="00856588"/>
    <w:rPr>
      <w:color w:val="0000FF"/>
      <w:u w:val="single"/>
    </w:rPr>
  </w:style>
  <w:style w:type="paragraph" w:styleId="NoSpacing">
    <w:name w:val="No Spacing"/>
    <w:uiPriority w:val="1"/>
    <w:qFormat/>
    <w:rsid w:val="005D40D0"/>
    <w:rPr>
      <w:rFonts w:ascii="Maiandra GD" w:eastAsia="Times New Roman" w:hAnsi="Maiandra GD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Sundays River Valley, hereby invites prospective and qualified debt collection agency to assist the municipality in collecting revenue on overdue accounts</vt:lpstr>
    </vt:vector>
  </TitlesOfParts>
  <Company>Hewlett-Packard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Sundays River Valley, hereby invites prospective and qualified debt collection agency to assist the municipality in collecting revenue on overdue accounts</dc:title>
  <dc:subject/>
  <dc:creator>Zukiswa Tsetswa</dc:creator>
  <cp:keywords/>
  <cp:lastModifiedBy>Zoleka z. Gxowa</cp:lastModifiedBy>
  <cp:revision>3</cp:revision>
  <cp:lastPrinted>2018-09-06T13:59:00Z</cp:lastPrinted>
  <dcterms:created xsi:type="dcterms:W3CDTF">2019-03-26T22:06:00Z</dcterms:created>
  <dcterms:modified xsi:type="dcterms:W3CDTF">2019-03-26T22:06:00Z</dcterms:modified>
</cp:coreProperties>
</file>