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6" w:rsidRPr="0025111C" w:rsidRDefault="00850326" w:rsidP="00850326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val="en-ZA" w:eastAsia="en-ZA"/>
        </w:rPr>
        <w:drawing>
          <wp:inline distT="0" distB="0" distL="0" distR="0">
            <wp:extent cx="27432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26" w:rsidRPr="00850326" w:rsidRDefault="00850326" w:rsidP="00850326">
      <w:pPr>
        <w:spacing w:after="0" w:line="288" w:lineRule="auto"/>
        <w:jc w:val="center"/>
        <w:rPr>
          <w:rFonts w:ascii="Arial Narrow" w:hAnsi="Arial Narrow" w:cs="Arial"/>
          <w:b/>
          <w:sz w:val="44"/>
          <w:szCs w:val="44"/>
          <w:u w:val="single"/>
        </w:rPr>
      </w:pPr>
      <w:r w:rsidRPr="00850326">
        <w:rPr>
          <w:rFonts w:ascii="Arial Narrow" w:hAnsi="Arial Narrow" w:cs="Arial"/>
          <w:b/>
          <w:sz w:val="44"/>
          <w:szCs w:val="44"/>
          <w:u w:val="single"/>
        </w:rPr>
        <w:t>ADDENDUM</w:t>
      </w:r>
    </w:p>
    <w:p w:rsidR="00850326" w:rsidRPr="001E389B" w:rsidRDefault="00850326" w:rsidP="00850326">
      <w:pPr>
        <w:spacing w:after="0" w:line="288" w:lineRule="auto"/>
        <w:jc w:val="center"/>
        <w:rPr>
          <w:rFonts w:ascii="Arial Narrow" w:hAnsi="Arial Narrow" w:cs="Arial"/>
          <w:b/>
          <w:u w:val="single"/>
        </w:rPr>
      </w:pPr>
    </w:p>
    <w:p w:rsidR="00850326" w:rsidRPr="0092374E" w:rsidRDefault="00850326" w:rsidP="00850326">
      <w:pPr>
        <w:spacing w:after="0" w:line="288" w:lineRule="auto"/>
        <w:jc w:val="center"/>
        <w:rPr>
          <w:rFonts w:cs="Calibri"/>
          <w:b/>
          <w:u w:val="single"/>
        </w:rPr>
      </w:pPr>
      <w:r w:rsidRPr="0092374E">
        <w:rPr>
          <w:rFonts w:cs="Calibri"/>
          <w:b/>
          <w:u w:val="single"/>
        </w:rPr>
        <w:t>REQUEST FOR QUOTATIONS</w:t>
      </w:r>
    </w:p>
    <w:p w:rsidR="00850326" w:rsidRPr="00850326" w:rsidRDefault="00850326" w:rsidP="00850326">
      <w:pPr>
        <w:spacing w:after="0" w:line="288" w:lineRule="auto"/>
        <w:jc w:val="center"/>
        <w:rPr>
          <w:rFonts w:cs="Calibri"/>
          <w:b/>
          <w:sz w:val="32"/>
          <w:szCs w:val="32"/>
          <w:u w:val="single"/>
        </w:rPr>
      </w:pPr>
      <w:r w:rsidRPr="00850326">
        <w:rPr>
          <w:rFonts w:cs="Calibri"/>
          <w:b/>
          <w:sz w:val="32"/>
          <w:szCs w:val="32"/>
          <w:u w:val="single"/>
        </w:rPr>
        <w:t>QUOTATION NO: RFQ 63 / 2015</w:t>
      </w:r>
    </w:p>
    <w:p w:rsidR="00850326" w:rsidRPr="0092374E" w:rsidRDefault="00850326" w:rsidP="00850326">
      <w:pPr>
        <w:spacing w:after="0" w:line="288" w:lineRule="auto"/>
        <w:jc w:val="center"/>
        <w:rPr>
          <w:rFonts w:cs="Calibri"/>
          <w:b/>
          <w:u w:val="single"/>
        </w:rPr>
      </w:pPr>
    </w:p>
    <w:p w:rsidR="00850326" w:rsidRPr="00850326" w:rsidRDefault="00850326" w:rsidP="00850326">
      <w:pPr>
        <w:pStyle w:val="Style5"/>
        <w:spacing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850326">
        <w:rPr>
          <w:rFonts w:ascii="Calibri" w:hAnsi="Calibri" w:cs="Calibri"/>
          <w:b/>
          <w:sz w:val="28"/>
          <w:szCs w:val="28"/>
          <w:u w:val="single"/>
        </w:rPr>
        <w:t xml:space="preserve">Appointment of a Service provider to render Technical assistance on the Development of </w:t>
      </w:r>
      <w:proofErr w:type="spellStart"/>
      <w:r w:rsidRPr="00850326">
        <w:rPr>
          <w:rFonts w:ascii="Calibri" w:hAnsi="Calibri" w:cs="Calibri"/>
          <w:b/>
          <w:sz w:val="28"/>
          <w:szCs w:val="28"/>
          <w:u w:val="single"/>
        </w:rPr>
        <w:t>Egazini</w:t>
      </w:r>
      <w:proofErr w:type="spellEnd"/>
      <w:r w:rsidRPr="00850326">
        <w:rPr>
          <w:rFonts w:ascii="Calibri" w:hAnsi="Calibri" w:cs="Calibri"/>
          <w:b/>
          <w:sz w:val="28"/>
          <w:szCs w:val="28"/>
          <w:u w:val="single"/>
        </w:rPr>
        <w:t xml:space="preserve"> Heritage Site</w:t>
      </w:r>
    </w:p>
    <w:p w:rsidR="00892206" w:rsidRDefault="00850326"/>
    <w:p w:rsidR="00850326" w:rsidRDefault="00850326">
      <w:r>
        <w:t>In addition to the document already published service providers are further required to include the following in their submission of the quotation:-</w:t>
      </w:r>
    </w:p>
    <w:p w:rsidR="00850326" w:rsidRDefault="00850326"/>
    <w:p w:rsidR="00850326" w:rsidRDefault="00850326" w:rsidP="00850326">
      <w:pPr>
        <w:pStyle w:val="ListParagraph"/>
        <w:numPr>
          <w:ilvl w:val="0"/>
          <w:numId w:val="1"/>
        </w:numPr>
      </w:pPr>
      <w:r>
        <w:t>Security guards from 18H00 to 06H00</w:t>
      </w:r>
    </w:p>
    <w:p w:rsidR="00850326" w:rsidRDefault="00850326" w:rsidP="00850326"/>
    <w:p w:rsidR="00850326" w:rsidRDefault="00850326" w:rsidP="00850326">
      <w:r>
        <w:t>Due to the additional requirement to the original published request for a quote the closing date is hereby extended to the 4 December 2015 @ 12H00.</w:t>
      </w: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r w:rsidRPr="00850326">
        <w:rPr>
          <w:rFonts w:cs="Arial"/>
          <w:b/>
          <w:u w:val="single"/>
        </w:rPr>
        <w:t>NB</w:t>
      </w:r>
      <w:r w:rsidRPr="00850326">
        <w:rPr>
          <w:rFonts w:cs="Arial"/>
          <w:b/>
        </w:rPr>
        <w:t>: BIDDERS WHO ARE IN THE SERVICE OF THE STATE WILL NOT BE CONSIDERED.</w:t>
      </w:r>
    </w:p>
    <w:p w:rsidR="00850326" w:rsidRPr="00930B14" w:rsidRDefault="00850326" w:rsidP="00850326">
      <w:pPr>
        <w:pStyle w:val="ListParagraph"/>
        <w:tabs>
          <w:tab w:val="left" w:pos="426"/>
        </w:tabs>
        <w:rPr>
          <w:rFonts w:cs="Arial"/>
          <w:b/>
        </w:rPr>
      </w:pP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r w:rsidRPr="00850326">
        <w:rPr>
          <w:rFonts w:cs="Arial"/>
          <w:b/>
        </w:rPr>
        <w:t xml:space="preserve">Project Manager: </w:t>
      </w:r>
      <w:proofErr w:type="spellStart"/>
      <w:r w:rsidRPr="00850326">
        <w:rPr>
          <w:rFonts w:cs="Arial"/>
          <w:b/>
        </w:rPr>
        <w:t>Mr</w:t>
      </w:r>
      <w:proofErr w:type="spellEnd"/>
      <w:r w:rsidRPr="00850326">
        <w:rPr>
          <w:rFonts w:cs="Arial"/>
          <w:b/>
        </w:rPr>
        <w:t xml:space="preserve"> T Sindane</w:t>
      </w:r>
      <w:r w:rsidRPr="00850326">
        <w:rPr>
          <w:rFonts w:cs="Arial"/>
          <w:b/>
        </w:rPr>
        <w:tab/>
      </w:r>
      <w:r w:rsidRPr="00850326">
        <w:rPr>
          <w:rFonts w:cs="Arial"/>
          <w:b/>
        </w:rPr>
        <w:tab/>
      </w:r>
      <w:r w:rsidRPr="00850326">
        <w:rPr>
          <w:rFonts w:cs="Arial"/>
          <w:b/>
        </w:rPr>
        <w:tab/>
      </w:r>
      <w:r w:rsidRPr="00850326">
        <w:rPr>
          <w:rFonts w:cs="Arial"/>
          <w:b/>
        </w:rPr>
        <w:tab/>
        <w:t>Contact Details</w:t>
      </w:r>
      <w:proofErr w:type="gramStart"/>
      <w:r w:rsidRPr="00850326">
        <w:rPr>
          <w:rFonts w:cs="Arial"/>
          <w:b/>
        </w:rPr>
        <w:t>:046</w:t>
      </w:r>
      <w:proofErr w:type="gramEnd"/>
      <w:r w:rsidRPr="00850326">
        <w:rPr>
          <w:rFonts w:cs="Arial"/>
          <w:b/>
        </w:rPr>
        <w:t xml:space="preserve"> 603 6124 </w:t>
      </w:r>
    </w:p>
    <w:p w:rsidR="00850326" w:rsidRDefault="00850326" w:rsidP="00850326">
      <w:pPr>
        <w:pStyle w:val="ListParagraph"/>
        <w:tabs>
          <w:tab w:val="left" w:pos="426"/>
        </w:tabs>
        <w:rPr>
          <w:rFonts w:cs="Arial"/>
          <w:b/>
        </w:rPr>
      </w:pP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r w:rsidRPr="00850326">
        <w:rPr>
          <w:rFonts w:cs="Arial"/>
          <w:b/>
        </w:rPr>
        <w:t>Closing Date:</w:t>
      </w:r>
      <w:r w:rsidRPr="00850326">
        <w:rPr>
          <w:rFonts w:cs="Arial"/>
          <w:b/>
        </w:rPr>
        <w:t xml:space="preserve"> 4</w:t>
      </w:r>
      <w:r w:rsidRPr="00850326">
        <w:rPr>
          <w:rFonts w:cs="Arial"/>
          <w:b/>
        </w:rPr>
        <w:t xml:space="preserve"> December 2015</w:t>
      </w:r>
    </w:p>
    <w:p w:rsidR="00850326" w:rsidRDefault="00850326" w:rsidP="00850326">
      <w:pPr>
        <w:pStyle w:val="ListParagraph"/>
        <w:tabs>
          <w:tab w:val="left" w:pos="426"/>
        </w:tabs>
        <w:rPr>
          <w:rFonts w:cs="Arial"/>
          <w:b/>
        </w:rPr>
      </w:pP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r w:rsidRPr="00850326">
        <w:rPr>
          <w:rFonts w:cs="Arial"/>
          <w:b/>
        </w:rPr>
        <w:t>Closing Time: 12H00</w:t>
      </w:r>
    </w:p>
    <w:p w:rsidR="00850326" w:rsidRDefault="00850326" w:rsidP="00850326">
      <w:pPr>
        <w:pStyle w:val="ListParagraph"/>
        <w:tabs>
          <w:tab w:val="left" w:pos="426"/>
        </w:tabs>
        <w:rPr>
          <w:rFonts w:cs="Arial"/>
          <w:b/>
        </w:rPr>
      </w:pP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r w:rsidRPr="00850326">
        <w:rPr>
          <w:rFonts w:cs="Arial"/>
          <w:b/>
        </w:rPr>
        <w:t>_____________________________</w:t>
      </w:r>
    </w:p>
    <w:p w:rsidR="00850326" w:rsidRDefault="00850326" w:rsidP="00850326">
      <w:pPr>
        <w:pStyle w:val="ListParagraph"/>
        <w:tabs>
          <w:tab w:val="left" w:pos="426"/>
        </w:tabs>
        <w:rPr>
          <w:rFonts w:cs="Arial"/>
          <w:b/>
        </w:rPr>
      </w:pP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r w:rsidRPr="00850326">
        <w:rPr>
          <w:rFonts w:cs="Arial"/>
          <w:b/>
        </w:rPr>
        <w:t>MS MJ MEIRING</w:t>
      </w:r>
    </w:p>
    <w:p w:rsidR="00850326" w:rsidRPr="00850326" w:rsidRDefault="00850326" w:rsidP="00850326">
      <w:pPr>
        <w:tabs>
          <w:tab w:val="left" w:pos="426"/>
        </w:tabs>
        <w:rPr>
          <w:rFonts w:cs="Arial"/>
          <w:b/>
        </w:rPr>
      </w:pPr>
      <w:bookmarkStart w:id="0" w:name="_GoBack"/>
      <w:bookmarkEnd w:id="0"/>
      <w:r w:rsidRPr="00850326">
        <w:rPr>
          <w:rFonts w:cs="Arial"/>
          <w:b/>
        </w:rPr>
        <w:t>ACTING MUNICIPAL MANAGER</w:t>
      </w:r>
    </w:p>
    <w:p w:rsidR="00850326" w:rsidRDefault="00850326" w:rsidP="00850326"/>
    <w:sectPr w:rsidR="00850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3060"/>
    <w:multiLevelType w:val="hybridMultilevel"/>
    <w:tmpl w:val="EF0C2750"/>
    <w:lvl w:ilvl="0" w:tplc="A0AA16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26"/>
    <w:rsid w:val="00330A93"/>
    <w:rsid w:val="004B0307"/>
    <w:rsid w:val="008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26"/>
    <w:pPr>
      <w:spacing w:line="240" w:lineRule="exac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850326"/>
    <w:pPr>
      <w:spacing w:after="0" w:line="360" w:lineRule="auto"/>
      <w:jc w:val="both"/>
    </w:pPr>
    <w:rPr>
      <w:rFonts w:ascii="Century Gothic" w:eastAsia="Times" w:hAnsi="Century Gothic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26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26"/>
    <w:pPr>
      <w:spacing w:line="240" w:lineRule="exac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850326"/>
    <w:pPr>
      <w:spacing w:after="0" w:line="360" w:lineRule="auto"/>
      <w:jc w:val="both"/>
    </w:pPr>
    <w:rPr>
      <w:rFonts w:ascii="Century Gothic" w:eastAsia="Times" w:hAnsi="Century Gothic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26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1</cp:revision>
  <dcterms:created xsi:type="dcterms:W3CDTF">2015-11-25T19:33:00Z</dcterms:created>
  <dcterms:modified xsi:type="dcterms:W3CDTF">2015-11-25T19:39:00Z</dcterms:modified>
</cp:coreProperties>
</file>