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CF8" w:rsidRDefault="003F2CF8" w:rsidP="003F2CF8">
      <w:pPr>
        <w:rPr>
          <w:rFonts w:ascii="Arial" w:hAnsi="Arial" w:cs="Arial"/>
          <w:b/>
          <w:sz w:val="24"/>
          <w:szCs w:val="24"/>
        </w:rPr>
      </w:pPr>
      <w:r>
        <w:rPr>
          <w:noProof/>
          <w:lang w:eastAsia="en-ZA"/>
        </w:rPr>
        <w:drawing>
          <wp:inline distT="0" distB="0" distL="0" distR="0" wp14:anchorId="366E8050" wp14:editId="483D5EB2">
            <wp:extent cx="2855343" cy="638355"/>
            <wp:effectExtent l="0" t="0" r="2540" b="9525"/>
            <wp:docPr id="1" name="Picture 1" descr="C:\Users\vntshawuzana\AppData\Local\Microsoft\Windows\Temporary Internet Files\Content.Word\logo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ntshawuzana\AppData\Local\Microsoft\Windows\Temporary Internet Files\Content.Word\logo 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9573" cy="643772"/>
                    </a:xfrm>
                    <a:prstGeom prst="rect">
                      <a:avLst/>
                    </a:prstGeom>
                    <a:noFill/>
                    <a:ln>
                      <a:noFill/>
                    </a:ln>
                  </pic:spPr>
                </pic:pic>
              </a:graphicData>
            </a:graphic>
          </wp:inline>
        </w:drawing>
      </w:r>
      <w:r>
        <w:rPr>
          <w:rFonts w:ascii="Arial" w:hAnsi="Arial" w:cs="Arial"/>
          <w:b/>
          <w:sz w:val="24"/>
          <w:szCs w:val="24"/>
        </w:rPr>
        <w:t xml:space="preserve">  </w:t>
      </w:r>
      <w:r>
        <w:rPr>
          <w:noProof/>
          <w:lang w:eastAsia="en-ZA"/>
        </w:rPr>
        <w:drawing>
          <wp:inline distT="0" distB="0" distL="0" distR="0" wp14:anchorId="37B6E4F5" wp14:editId="7E7A4A2A">
            <wp:extent cx="2777705" cy="526212"/>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5847" cy="529649"/>
                    </a:xfrm>
                    <a:prstGeom prst="rect">
                      <a:avLst/>
                    </a:prstGeom>
                    <a:noFill/>
                  </pic:spPr>
                </pic:pic>
              </a:graphicData>
            </a:graphic>
          </wp:inline>
        </w:drawing>
      </w:r>
    </w:p>
    <w:p w:rsidR="004F6003" w:rsidRPr="003F2CF8" w:rsidRDefault="003F2CF8" w:rsidP="003F2CF8">
      <w:pPr>
        <w:ind w:firstLine="720"/>
        <w:rPr>
          <w:rFonts w:ascii="Arial" w:hAnsi="Arial" w:cs="Arial"/>
          <w:b/>
          <w:sz w:val="18"/>
          <w:szCs w:val="18"/>
          <w:u w:val="single"/>
        </w:rPr>
      </w:pPr>
      <w:r w:rsidRPr="003F2CF8">
        <w:rPr>
          <w:rFonts w:ascii="Arial" w:hAnsi="Arial" w:cs="Arial"/>
          <w:b/>
          <w:sz w:val="18"/>
          <w:szCs w:val="18"/>
          <w:u w:val="single"/>
        </w:rPr>
        <w:t xml:space="preserve"> Incorporating</w:t>
      </w:r>
      <w:r w:rsidR="004F6003" w:rsidRPr="003F2CF8">
        <w:rPr>
          <w:rFonts w:ascii="Arial" w:hAnsi="Arial" w:cs="Arial"/>
          <w:b/>
          <w:sz w:val="18"/>
          <w:szCs w:val="18"/>
          <w:u w:val="single"/>
        </w:rPr>
        <w:t xml:space="preserve"> Grahamstown, Alicedale, Riebeeck E</w:t>
      </w:r>
      <w:r w:rsidRPr="003F2CF8">
        <w:rPr>
          <w:rFonts w:ascii="Arial" w:hAnsi="Arial" w:cs="Arial"/>
          <w:b/>
          <w:sz w:val="18"/>
          <w:szCs w:val="18"/>
          <w:u w:val="single"/>
        </w:rPr>
        <w:t>ast and surrounding rural areas</w:t>
      </w:r>
    </w:p>
    <w:p w:rsidR="00536054" w:rsidRPr="00F35E0B" w:rsidRDefault="00536054" w:rsidP="00536054">
      <w:pPr>
        <w:jc w:val="both"/>
        <w:rPr>
          <w:rFonts w:ascii="Arial" w:hAnsi="Arial" w:cs="Arial"/>
          <w:b/>
          <w:sz w:val="24"/>
          <w:szCs w:val="24"/>
          <w:u w:val="single"/>
        </w:rPr>
      </w:pPr>
      <w:r>
        <w:rPr>
          <w:rFonts w:ascii="Arial" w:hAnsi="Arial" w:cs="Arial"/>
          <w:b/>
          <w:sz w:val="24"/>
          <w:szCs w:val="24"/>
          <w:u w:val="single"/>
        </w:rPr>
        <w:t>ADVERTISEMENT OF INTERNSHIP (7 POSTS) TWO-YEAR FIXED EMPLOYMENT CONTRACT.</w:t>
      </w:r>
    </w:p>
    <w:p w:rsidR="00536054" w:rsidRDefault="00536054" w:rsidP="00536054">
      <w:pPr>
        <w:jc w:val="both"/>
        <w:rPr>
          <w:rFonts w:ascii="Arial" w:hAnsi="Arial" w:cs="Arial"/>
          <w:sz w:val="24"/>
          <w:szCs w:val="24"/>
        </w:rPr>
      </w:pPr>
      <w:r w:rsidRPr="00F5135E">
        <w:rPr>
          <w:rFonts w:ascii="Arial" w:hAnsi="Arial" w:cs="Arial"/>
          <w:sz w:val="24"/>
          <w:szCs w:val="24"/>
        </w:rPr>
        <w:t>The M</w:t>
      </w:r>
      <w:r>
        <w:rPr>
          <w:rFonts w:ascii="Arial" w:hAnsi="Arial" w:cs="Arial"/>
          <w:sz w:val="24"/>
          <w:szCs w:val="24"/>
        </w:rPr>
        <w:t>akana Municipality has the following internship posts to be filled by suitable qualified persons</w:t>
      </w:r>
      <w:r w:rsidRPr="00F5135E">
        <w:rPr>
          <w:rFonts w:ascii="Arial" w:hAnsi="Arial" w:cs="Arial"/>
          <w:sz w:val="24"/>
          <w:szCs w:val="24"/>
        </w:rPr>
        <w:t xml:space="preserve">.  The Makana Municipality is an equal opportunity and Affirmative Action Employer. </w:t>
      </w:r>
      <w:r>
        <w:rPr>
          <w:rFonts w:ascii="Arial" w:hAnsi="Arial" w:cs="Arial"/>
          <w:sz w:val="24"/>
          <w:szCs w:val="24"/>
        </w:rPr>
        <w:t>SALARY SCALE-R 79 200.00 TOTAL PACKAGE</w:t>
      </w:r>
      <w:r w:rsidRPr="00536054">
        <w:rPr>
          <w:rFonts w:ascii="Arial" w:hAnsi="Arial" w:cs="Arial"/>
          <w:b/>
          <w:sz w:val="24"/>
          <w:szCs w:val="24"/>
        </w:rPr>
        <w:t xml:space="preserve"> </w:t>
      </w:r>
    </w:p>
    <w:p w:rsidR="00536054" w:rsidRDefault="00536054" w:rsidP="00536054">
      <w:pPr>
        <w:jc w:val="both"/>
        <w:rPr>
          <w:rFonts w:ascii="Arial" w:hAnsi="Arial" w:cs="Arial"/>
          <w:sz w:val="24"/>
          <w:szCs w:val="24"/>
        </w:rPr>
      </w:pPr>
      <w:r>
        <w:rPr>
          <w:rFonts w:ascii="Arial" w:hAnsi="Arial" w:cs="Arial"/>
          <w:b/>
          <w:sz w:val="24"/>
          <w:szCs w:val="24"/>
        </w:rPr>
        <w:t xml:space="preserve">DIRECTORATE: </w:t>
      </w:r>
      <w:r>
        <w:rPr>
          <w:rFonts w:ascii="Arial" w:hAnsi="Arial" w:cs="Arial"/>
          <w:sz w:val="24"/>
          <w:szCs w:val="24"/>
        </w:rPr>
        <w:t>BUDGET AND TRESUARY</w:t>
      </w:r>
    </w:p>
    <w:p w:rsidR="00536054" w:rsidRDefault="00536054" w:rsidP="00536054">
      <w:pPr>
        <w:jc w:val="both"/>
        <w:rPr>
          <w:rFonts w:ascii="Arial" w:hAnsi="Arial" w:cs="Arial"/>
          <w:sz w:val="24"/>
          <w:szCs w:val="24"/>
        </w:rPr>
      </w:pPr>
      <w:r>
        <w:rPr>
          <w:rFonts w:ascii="Arial" w:hAnsi="Arial" w:cs="Arial"/>
          <w:sz w:val="24"/>
          <w:szCs w:val="24"/>
        </w:rPr>
        <w:t>2 X INTERN: Supply Chain Management</w:t>
      </w:r>
    </w:p>
    <w:p w:rsidR="00536054" w:rsidRDefault="00536054" w:rsidP="00536054">
      <w:pPr>
        <w:jc w:val="both"/>
        <w:rPr>
          <w:rFonts w:ascii="Arial" w:hAnsi="Arial" w:cs="Arial"/>
          <w:sz w:val="24"/>
          <w:szCs w:val="24"/>
        </w:rPr>
      </w:pPr>
      <w:r>
        <w:rPr>
          <w:rFonts w:ascii="Arial" w:hAnsi="Arial" w:cs="Arial"/>
          <w:sz w:val="24"/>
          <w:szCs w:val="24"/>
        </w:rPr>
        <w:t xml:space="preserve">2 X INTERN: </w:t>
      </w:r>
      <w:r w:rsidR="00963572">
        <w:rPr>
          <w:rFonts w:ascii="Arial" w:hAnsi="Arial" w:cs="Arial"/>
          <w:sz w:val="24"/>
          <w:szCs w:val="24"/>
        </w:rPr>
        <w:t>Budget and Reporting</w:t>
      </w:r>
    </w:p>
    <w:p w:rsidR="00963572" w:rsidRDefault="00963572" w:rsidP="00536054">
      <w:pPr>
        <w:jc w:val="both"/>
        <w:rPr>
          <w:rFonts w:ascii="Arial" w:hAnsi="Arial" w:cs="Arial"/>
          <w:sz w:val="24"/>
          <w:szCs w:val="24"/>
        </w:rPr>
      </w:pPr>
      <w:r>
        <w:rPr>
          <w:rFonts w:ascii="Arial" w:hAnsi="Arial" w:cs="Arial"/>
          <w:sz w:val="24"/>
          <w:szCs w:val="24"/>
        </w:rPr>
        <w:t>1 X INTERN: Asset Management</w:t>
      </w:r>
    </w:p>
    <w:p w:rsidR="00963572" w:rsidRDefault="00963572" w:rsidP="00536054">
      <w:pPr>
        <w:jc w:val="both"/>
        <w:rPr>
          <w:rFonts w:ascii="Arial" w:hAnsi="Arial" w:cs="Arial"/>
          <w:sz w:val="24"/>
          <w:szCs w:val="24"/>
        </w:rPr>
      </w:pPr>
      <w:r>
        <w:rPr>
          <w:rFonts w:ascii="Arial" w:hAnsi="Arial" w:cs="Arial"/>
          <w:sz w:val="24"/>
          <w:szCs w:val="24"/>
        </w:rPr>
        <w:t>1 X INTERN: Expenditure Management</w:t>
      </w:r>
    </w:p>
    <w:p w:rsidR="00536054" w:rsidRPr="00412344" w:rsidRDefault="00963572" w:rsidP="00536054">
      <w:pPr>
        <w:jc w:val="both"/>
        <w:rPr>
          <w:rFonts w:ascii="Arial" w:hAnsi="Arial" w:cs="Arial"/>
          <w:sz w:val="24"/>
          <w:szCs w:val="24"/>
        </w:rPr>
      </w:pPr>
      <w:r>
        <w:rPr>
          <w:rFonts w:ascii="Arial" w:hAnsi="Arial" w:cs="Arial"/>
          <w:sz w:val="24"/>
          <w:szCs w:val="24"/>
        </w:rPr>
        <w:t>1 X INTERN: Registry Management</w:t>
      </w:r>
    </w:p>
    <w:p w:rsidR="00963572" w:rsidRDefault="00963572" w:rsidP="00D72254">
      <w:pPr>
        <w:jc w:val="both"/>
        <w:rPr>
          <w:rFonts w:ascii="Arial" w:hAnsi="Arial" w:cs="Arial"/>
          <w:sz w:val="24"/>
          <w:szCs w:val="24"/>
        </w:rPr>
      </w:pPr>
      <w:r w:rsidRPr="00412344">
        <w:rPr>
          <w:rFonts w:ascii="Arial" w:hAnsi="Arial" w:cs="Arial"/>
          <w:b/>
          <w:sz w:val="24"/>
          <w:szCs w:val="24"/>
        </w:rPr>
        <w:t>REQUIREMENTS</w:t>
      </w:r>
      <w:r w:rsidR="00B96AD0">
        <w:rPr>
          <w:rFonts w:ascii="Arial" w:hAnsi="Arial" w:cs="Arial"/>
          <w:sz w:val="24"/>
          <w:szCs w:val="24"/>
        </w:rPr>
        <w:t xml:space="preserve">: </w:t>
      </w:r>
      <w:r>
        <w:rPr>
          <w:rFonts w:ascii="Arial" w:hAnsi="Arial" w:cs="Arial"/>
          <w:sz w:val="24"/>
          <w:szCs w:val="24"/>
        </w:rPr>
        <w:t xml:space="preserve">Grade 12/ Matric certificate. A three </w:t>
      </w:r>
      <w:r w:rsidR="00A04EF3">
        <w:rPr>
          <w:rFonts w:ascii="Arial" w:hAnsi="Arial" w:cs="Arial"/>
          <w:sz w:val="24"/>
          <w:szCs w:val="24"/>
        </w:rPr>
        <w:t>year recognised B. Com degree or equivalent, majoring in Accounting/ Local Government Finance/ Supply Chain Management/ Economics/ Internal Auditing/ Asset Management and Archives and Record Management. Competency in the use of computers especially in Excel, PowerPoint, Outlook, Internet. Must be a graduate residing from within the Makana Municipality jurisdiction (proof of residence required)</w:t>
      </w:r>
    </w:p>
    <w:p w:rsidR="006E5BC3" w:rsidRPr="008669A6" w:rsidRDefault="00A04EF3" w:rsidP="006E5BC3">
      <w:pPr>
        <w:jc w:val="both"/>
        <w:rPr>
          <w:rFonts w:ascii="Arial" w:hAnsi="Arial" w:cs="Arial"/>
          <w:b/>
          <w:sz w:val="24"/>
          <w:szCs w:val="24"/>
        </w:rPr>
      </w:pPr>
      <w:r w:rsidRPr="00412344">
        <w:rPr>
          <w:rFonts w:ascii="Arial" w:hAnsi="Arial" w:cs="Arial"/>
          <w:b/>
          <w:sz w:val="24"/>
          <w:szCs w:val="24"/>
        </w:rPr>
        <w:t>KEY COMPETENCY SKILLS</w:t>
      </w:r>
      <w:r w:rsidR="00B96AD0">
        <w:rPr>
          <w:rFonts w:ascii="Arial" w:hAnsi="Arial" w:cs="Arial"/>
          <w:sz w:val="24"/>
          <w:szCs w:val="24"/>
        </w:rPr>
        <w:t xml:space="preserve">: </w:t>
      </w:r>
      <w:r w:rsidR="006E5BC3">
        <w:rPr>
          <w:rFonts w:ascii="Arial" w:hAnsi="Arial" w:cs="Arial"/>
          <w:sz w:val="24"/>
          <w:szCs w:val="24"/>
        </w:rPr>
        <w:t xml:space="preserve">Planning and organizing skills. Good Communication Skills. Willingness and readiness to work long hours and under pressure. Good customer care skills. To assist and hence receive training and exposure in the following area: Implementation of Financial Management Reforms and the Municipal Finance Management Act. General Financial Administration. Capital and Operating Budget </w:t>
      </w:r>
      <w:r w:rsidR="00412344">
        <w:rPr>
          <w:rFonts w:ascii="Arial" w:hAnsi="Arial" w:cs="Arial"/>
          <w:sz w:val="24"/>
          <w:szCs w:val="24"/>
        </w:rPr>
        <w:t xml:space="preserve">administration. Procurement </w:t>
      </w:r>
      <w:r w:rsidR="006E5BC3">
        <w:rPr>
          <w:rFonts w:ascii="Arial" w:hAnsi="Arial" w:cs="Arial"/>
          <w:sz w:val="24"/>
          <w:szCs w:val="24"/>
        </w:rPr>
        <w:t>Administration. Asset and Liability Administration. Treasury Management.</w:t>
      </w:r>
    </w:p>
    <w:p w:rsidR="008669A6" w:rsidRPr="008669A6" w:rsidRDefault="008669A6" w:rsidP="004F6003">
      <w:pPr>
        <w:jc w:val="both"/>
        <w:rPr>
          <w:rFonts w:ascii="Arial" w:hAnsi="Arial" w:cs="Arial"/>
          <w:b/>
          <w:sz w:val="24"/>
          <w:szCs w:val="24"/>
        </w:rPr>
      </w:pPr>
    </w:p>
    <w:p w:rsidR="00AC77F9" w:rsidRPr="001F35BE" w:rsidRDefault="00AC77F9" w:rsidP="004F6003">
      <w:pPr>
        <w:jc w:val="both"/>
        <w:rPr>
          <w:rFonts w:ascii="Arial" w:hAnsi="Arial" w:cs="Arial"/>
          <w:b/>
          <w:sz w:val="24"/>
          <w:szCs w:val="24"/>
        </w:rPr>
      </w:pPr>
      <w:r w:rsidRPr="00F5135E">
        <w:rPr>
          <w:rFonts w:ascii="Arial" w:hAnsi="Arial" w:cs="Arial"/>
          <w:sz w:val="24"/>
          <w:szCs w:val="24"/>
        </w:rPr>
        <w:t>All applications must be made on the</w:t>
      </w:r>
      <w:r w:rsidR="001512EA">
        <w:rPr>
          <w:rFonts w:ascii="Arial" w:hAnsi="Arial" w:cs="Arial"/>
          <w:sz w:val="24"/>
          <w:szCs w:val="24"/>
        </w:rPr>
        <w:t xml:space="preserve"> Makana</w:t>
      </w:r>
      <w:r w:rsidRPr="00F5135E">
        <w:rPr>
          <w:rFonts w:ascii="Arial" w:hAnsi="Arial" w:cs="Arial"/>
          <w:sz w:val="24"/>
          <w:szCs w:val="24"/>
        </w:rPr>
        <w:t xml:space="preserve"> Official Application Form accompanied by a comprehensive CV together with certified copies of qualifications and documentation.  </w:t>
      </w:r>
      <w:r w:rsidR="00E76EEF" w:rsidRPr="00F5135E">
        <w:rPr>
          <w:rFonts w:ascii="Arial" w:hAnsi="Arial" w:cs="Arial"/>
          <w:sz w:val="24"/>
          <w:szCs w:val="24"/>
        </w:rPr>
        <w:t>It</w:t>
      </w:r>
      <w:r w:rsidRPr="00F5135E">
        <w:rPr>
          <w:rFonts w:ascii="Arial" w:hAnsi="Arial" w:cs="Arial"/>
          <w:sz w:val="24"/>
          <w:szCs w:val="24"/>
        </w:rPr>
        <w:t xml:space="preserve"> should be posted to the </w:t>
      </w:r>
      <w:r w:rsidR="001F35BE">
        <w:rPr>
          <w:rFonts w:ascii="Arial" w:hAnsi="Arial" w:cs="Arial"/>
          <w:sz w:val="24"/>
          <w:szCs w:val="24"/>
        </w:rPr>
        <w:t xml:space="preserve">Acting </w:t>
      </w:r>
      <w:r w:rsidRPr="00F5135E">
        <w:rPr>
          <w:rFonts w:ascii="Arial" w:hAnsi="Arial" w:cs="Arial"/>
          <w:sz w:val="24"/>
          <w:szCs w:val="24"/>
        </w:rPr>
        <w:t>Municipal Manager, Makana Municipality, P.</w:t>
      </w:r>
      <w:r w:rsidR="001F35BE">
        <w:rPr>
          <w:rFonts w:ascii="Arial" w:hAnsi="Arial" w:cs="Arial"/>
          <w:sz w:val="24"/>
          <w:szCs w:val="24"/>
        </w:rPr>
        <w:t xml:space="preserve">O. Box 176, Grahamstown, 6140. </w:t>
      </w:r>
      <w:r w:rsidR="001F35BE" w:rsidRPr="001F35BE">
        <w:rPr>
          <w:rFonts w:ascii="Arial" w:hAnsi="Arial" w:cs="Arial"/>
          <w:b/>
          <w:sz w:val="24"/>
          <w:szCs w:val="24"/>
        </w:rPr>
        <w:t>N.B Women and people with disabilities are also encouraged to apply.</w:t>
      </w:r>
    </w:p>
    <w:p w:rsidR="00AC77F9" w:rsidRPr="00F5135E" w:rsidRDefault="00AC77F9" w:rsidP="004F6003">
      <w:pPr>
        <w:jc w:val="both"/>
        <w:rPr>
          <w:rFonts w:ascii="Arial" w:hAnsi="Arial" w:cs="Arial"/>
          <w:sz w:val="24"/>
          <w:szCs w:val="24"/>
        </w:rPr>
      </w:pPr>
      <w:r w:rsidRPr="00F5135E">
        <w:rPr>
          <w:rFonts w:ascii="Arial" w:hAnsi="Arial" w:cs="Arial"/>
          <w:sz w:val="24"/>
          <w:szCs w:val="24"/>
        </w:rPr>
        <w:lastRenderedPageBreak/>
        <w:t xml:space="preserve">Enquiries: </w:t>
      </w:r>
      <w:r w:rsidR="008669A6" w:rsidRPr="00F5135E">
        <w:rPr>
          <w:rFonts w:ascii="Arial" w:hAnsi="Arial" w:cs="Arial"/>
          <w:sz w:val="24"/>
          <w:szCs w:val="24"/>
        </w:rPr>
        <w:t>Mr</w:t>
      </w:r>
      <w:r w:rsidR="00412344">
        <w:rPr>
          <w:rFonts w:ascii="Arial" w:hAnsi="Arial" w:cs="Arial"/>
          <w:sz w:val="24"/>
          <w:szCs w:val="24"/>
        </w:rPr>
        <w:t xml:space="preserve"> V. Ntshawuzana</w:t>
      </w:r>
      <w:r w:rsidR="0050262D" w:rsidRPr="00F5135E">
        <w:rPr>
          <w:rFonts w:ascii="Arial" w:hAnsi="Arial" w:cs="Arial"/>
          <w:sz w:val="24"/>
          <w:szCs w:val="24"/>
        </w:rPr>
        <w:t xml:space="preserve">, </w:t>
      </w:r>
      <w:r w:rsidR="00412344">
        <w:rPr>
          <w:rFonts w:ascii="Arial" w:hAnsi="Arial" w:cs="Arial"/>
          <w:sz w:val="24"/>
          <w:szCs w:val="24"/>
        </w:rPr>
        <w:t>Human Resources Practitioner at 046 603 6110</w:t>
      </w:r>
      <w:r w:rsidRPr="00F5135E">
        <w:rPr>
          <w:rFonts w:ascii="Arial" w:hAnsi="Arial" w:cs="Arial"/>
          <w:sz w:val="24"/>
          <w:szCs w:val="24"/>
        </w:rPr>
        <w:t xml:space="preserve"> (E-Mail:</w:t>
      </w:r>
      <w:r w:rsidR="0050262D" w:rsidRPr="00F5135E">
        <w:rPr>
          <w:rFonts w:ascii="Arial" w:hAnsi="Arial" w:cs="Arial"/>
          <w:sz w:val="24"/>
          <w:szCs w:val="24"/>
        </w:rPr>
        <w:t xml:space="preserve"> </w:t>
      </w:r>
      <w:r w:rsidR="00412344">
        <w:rPr>
          <w:rFonts w:ascii="Arial" w:hAnsi="Arial" w:cs="Arial"/>
          <w:sz w:val="24"/>
          <w:szCs w:val="24"/>
        </w:rPr>
        <w:t>VuyoNtshawuzana</w:t>
      </w:r>
      <w:r w:rsidR="008669A6">
        <w:rPr>
          <w:rFonts w:ascii="Arial" w:hAnsi="Arial" w:cs="Arial"/>
          <w:sz w:val="24"/>
          <w:szCs w:val="24"/>
        </w:rPr>
        <w:t>@makana.gov.za).</w:t>
      </w:r>
    </w:p>
    <w:p w:rsidR="00B11062" w:rsidRDefault="00412344" w:rsidP="004F6003">
      <w:pPr>
        <w:jc w:val="both"/>
        <w:rPr>
          <w:rFonts w:ascii="Arial" w:hAnsi="Arial" w:cs="Arial"/>
          <w:b/>
          <w:sz w:val="24"/>
          <w:szCs w:val="24"/>
        </w:rPr>
      </w:pPr>
      <w:r>
        <w:rPr>
          <w:rFonts w:ascii="Arial" w:hAnsi="Arial" w:cs="Arial"/>
          <w:b/>
          <w:sz w:val="24"/>
          <w:szCs w:val="24"/>
        </w:rPr>
        <w:t>Closing Date: 13 FEBRUARY 2015</w:t>
      </w:r>
    </w:p>
    <w:p w:rsidR="00FC3E8D" w:rsidRDefault="00554B3E" w:rsidP="00554B3E">
      <w:pPr>
        <w:tabs>
          <w:tab w:val="left" w:pos="1172"/>
        </w:tabs>
        <w:jc w:val="both"/>
        <w:rPr>
          <w:rFonts w:ascii="Arial" w:hAnsi="Arial" w:cs="Arial"/>
          <w:b/>
          <w:sz w:val="24"/>
          <w:szCs w:val="24"/>
        </w:rPr>
      </w:pPr>
      <w:r>
        <w:rPr>
          <w:rFonts w:ascii="Arial" w:hAnsi="Arial" w:cs="Arial"/>
          <w:b/>
          <w:sz w:val="24"/>
          <w:szCs w:val="24"/>
        </w:rPr>
        <w:tab/>
      </w:r>
    </w:p>
    <w:p w:rsidR="009018D5" w:rsidRDefault="009018D5" w:rsidP="004F6003">
      <w:pPr>
        <w:jc w:val="both"/>
        <w:rPr>
          <w:rFonts w:ascii="Arial" w:hAnsi="Arial" w:cs="Arial"/>
          <w:b/>
          <w:sz w:val="24"/>
          <w:szCs w:val="24"/>
        </w:rPr>
      </w:pPr>
    </w:p>
    <w:p w:rsidR="00671EA6" w:rsidRPr="00F5135E" w:rsidRDefault="00412344" w:rsidP="004F6003">
      <w:pPr>
        <w:jc w:val="both"/>
        <w:rPr>
          <w:rFonts w:ascii="Arial" w:hAnsi="Arial" w:cs="Arial"/>
          <w:b/>
          <w:sz w:val="24"/>
          <w:szCs w:val="24"/>
        </w:rPr>
      </w:pPr>
      <w:r>
        <w:rPr>
          <w:rFonts w:ascii="Arial" w:hAnsi="Arial" w:cs="Arial"/>
          <w:b/>
          <w:sz w:val="24"/>
          <w:szCs w:val="24"/>
        </w:rPr>
        <w:t>_______________________</w:t>
      </w:r>
      <w:bookmarkStart w:id="0" w:name="_GoBack"/>
      <w:bookmarkEnd w:id="0"/>
    </w:p>
    <w:p w:rsidR="008669A6" w:rsidRDefault="00412344" w:rsidP="00AC77F9">
      <w:pPr>
        <w:jc w:val="both"/>
        <w:rPr>
          <w:rFonts w:ascii="Arial" w:hAnsi="Arial" w:cs="Arial"/>
          <w:b/>
          <w:sz w:val="24"/>
          <w:szCs w:val="24"/>
        </w:rPr>
      </w:pPr>
      <w:r>
        <w:rPr>
          <w:rFonts w:ascii="Arial" w:hAnsi="Arial" w:cs="Arial"/>
          <w:b/>
          <w:sz w:val="24"/>
          <w:szCs w:val="24"/>
        </w:rPr>
        <w:t>MS BUSISIWE KHUMALO</w:t>
      </w:r>
    </w:p>
    <w:p w:rsidR="004F6003" w:rsidRPr="00F5135E" w:rsidRDefault="008669A6" w:rsidP="00AC77F9">
      <w:pPr>
        <w:jc w:val="both"/>
        <w:rPr>
          <w:rFonts w:ascii="Arial" w:hAnsi="Arial" w:cs="Arial"/>
          <w:b/>
          <w:sz w:val="24"/>
          <w:szCs w:val="24"/>
        </w:rPr>
      </w:pPr>
      <w:r>
        <w:rPr>
          <w:rFonts w:ascii="Arial" w:hAnsi="Arial" w:cs="Arial"/>
          <w:b/>
          <w:sz w:val="24"/>
          <w:szCs w:val="24"/>
        </w:rPr>
        <w:t>ACTING</w:t>
      </w:r>
      <w:r w:rsidR="00554B3E">
        <w:rPr>
          <w:rFonts w:ascii="Arial" w:hAnsi="Arial" w:cs="Arial"/>
          <w:b/>
          <w:sz w:val="24"/>
          <w:szCs w:val="24"/>
        </w:rPr>
        <w:t xml:space="preserve"> </w:t>
      </w:r>
      <w:r w:rsidR="00AC77F9" w:rsidRPr="00F5135E">
        <w:rPr>
          <w:rFonts w:ascii="Arial" w:hAnsi="Arial" w:cs="Arial"/>
          <w:b/>
          <w:sz w:val="24"/>
          <w:szCs w:val="24"/>
        </w:rPr>
        <w:t>MUNICIPAL MANAGER</w:t>
      </w:r>
      <w:r w:rsidR="00B11062" w:rsidRPr="00F5135E">
        <w:rPr>
          <w:rFonts w:ascii="Arial" w:hAnsi="Arial" w:cs="Arial"/>
          <w:b/>
          <w:sz w:val="24"/>
          <w:szCs w:val="24"/>
        </w:rPr>
        <w:t xml:space="preserve"> / MPATHI SIXEKO / MUNISIPALE BESTUURDER</w:t>
      </w:r>
    </w:p>
    <w:sectPr w:rsidR="004F6003" w:rsidRPr="00F5135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747" w:rsidRDefault="00223747" w:rsidP="00F5135E">
      <w:pPr>
        <w:spacing w:after="0" w:line="240" w:lineRule="auto"/>
      </w:pPr>
      <w:r>
        <w:separator/>
      </w:r>
    </w:p>
  </w:endnote>
  <w:endnote w:type="continuationSeparator" w:id="0">
    <w:p w:rsidR="00223747" w:rsidRDefault="00223747" w:rsidP="00F51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9379185"/>
      <w:docPartObj>
        <w:docPartGallery w:val="Page Numbers (Bottom of Page)"/>
        <w:docPartUnique/>
      </w:docPartObj>
    </w:sdtPr>
    <w:sdtEndPr>
      <w:rPr>
        <w:noProof/>
      </w:rPr>
    </w:sdtEndPr>
    <w:sdtContent>
      <w:p w:rsidR="00223747" w:rsidRDefault="00223747">
        <w:pPr>
          <w:pStyle w:val="Footer"/>
          <w:jc w:val="center"/>
        </w:pPr>
        <w:r>
          <w:fldChar w:fldCharType="begin"/>
        </w:r>
        <w:r>
          <w:instrText xml:space="preserve"> PAGE   \* MERGEFORMAT </w:instrText>
        </w:r>
        <w:r>
          <w:fldChar w:fldCharType="separate"/>
        </w:r>
        <w:r w:rsidR="00412344">
          <w:rPr>
            <w:noProof/>
          </w:rPr>
          <w:t>2</w:t>
        </w:r>
        <w:r>
          <w:rPr>
            <w:noProof/>
          </w:rPr>
          <w:fldChar w:fldCharType="end"/>
        </w:r>
      </w:p>
    </w:sdtContent>
  </w:sdt>
  <w:p w:rsidR="00223747" w:rsidRDefault="002237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747" w:rsidRDefault="00223747" w:rsidP="00F5135E">
      <w:pPr>
        <w:spacing w:after="0" w:line="240" w:lineRule="auto"/>
      </w:pPr>
      <w:r>
        <w:separator/>
      </w:r>
    </w:p>
  </w:footnote>
  <w:footnote w:type="continuationSeparator" w:id="0">
    <w:p w:rsidR="00223747" w:rsidRDefault="00223747" w:rsidP="00F513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003"/>
    <w:rsid w:val="00002BEE"/>
    <w:rsid w:val="00021F26"/>
    <w:rsid w:val="000270A7"/>
    <w:rsid w:val="00051C67"/>
    <w:rsid w:val="00053325"/>
    <w:rsid w:val="00053AB0"/>
    <w:rsid w:val="00071495"/>
    <w:rsid w:val="0007691D"/>
    <w:rsid w:val="000A7ECC"/>
    <w:rsid w:val="000E2DAB"/>
    <w:rsid w:val="0012224C"/>
    <w:rsid w:val="001239F8"/>
    <w:rsid w:val="001512EA"/>
    <w:rsid w:val="001941AE"/>
    <w:rsid w:val="001A2631"/>
    <w:rsid w:val="001F35BE"/>
    <w:rsid w:val="00213713"/>
    <w:rsid w:val="0022002F"/>
    <w:rsid w:val="00221E5B"/>
    <w:rsid w:val="00223747"/>
    <w:rsid w:val="002B32B4"/>
    <w:rsid w:val="002B3520"/>
    <w:rsid w:val="002F595B"/>
    <w:rsid w:val="0032298B"/>
    <w:rsid w:val="00372D9E"/>
    <w:rsid w:val="003A60AB"/>
    <w:rsid w:val="003B1E87"/>
    <w:rsid w:val="003C1861"/>
    <w:rsid w:val="003D1D52"/>
    <w:rsid w:val="003F2CF8"/>
    <w:rsid w:val="003F4CD1"/>
    <w:rsid w:val="004110F8"/>
    <w:rsid w:val="00412344"/>
    <w:rsid w:val="00425CC6"/>
    <w:rsid w:val="00464660"/>
    <w:rsid w:val="004A716C"/>
    <w:rsid w:val="004E26B9"/>
    <w:rsid w:val="004F6003"/>
    <w:rsid w:val="0050262D"/>
    <w:rsid w:val="005059D1"/>
    <w:rsid w:val="00514E49"/>
    <w:rsid w:val="005222B1"/>
    <w:rsid w:val="00531722"/>
    <w:rsid w:val="00536054"/>
    <w:rsid w:val="00554B3E"/>
    <w:rsid w:val="005A5FD9"/>
    <w:rsid w:val="005D4EC7"/>
    <w:rsid w:val="00613FBA"/>
    <w:rsid w:val="00641914"/>
    <w:rsid w:val="00651053"/>
    <w:rsid w:val="00671EA6"/>
    <w:rsid w:val="00684009"/>
    <w:rsid w:val="006B2692"/>
    <w:rsid w:val="006C74E7"/>
    <w:rsid w:val="006D45AA"/>
    <w:rsid w:val="006E51EC"/>
    <w:rsid w:val="006E5BC3"/>
    <w:rsid w:val="00723A90"/>
    <w:rsid w:val="00740C64"/>
    <w:rsid w:val="00743CAD"/>
    <w:rsid w:val="0078580D"/>
    <w:rsid w:val="007E186B"/>
    <w:rsid w:val="007F4177"/>
    <w:rsid w:val="00815B10"/>
    <w:rsid w:val="00824854"/>
    <w:rsid w:val="00845BBD"/>
    <w:rsid w:val="008647F8"/>
    <w:rsid w:val="008669A6"/>
    <w:rsid w:val="009018D5"/>
    <w:rsid w:val="00947CDA"/>
    <w:rsid w:val="00960BD5"/>
    <w:rsid w:val="00961B29"/>
    <w:rsid w:val="009631C9"/>
    <w:rsid w:val="00963572"/>
    <w:rsid w:val="009C0424"/>
    <w:rsid w:val="009D1022"/>
    <w:rsid w:val="009E5C2C"/>
    <w:rsid w:val="00A04EF3"/>
    <w:rsid w:val="00A06BF8"/>
    <w:rsid w:val="00A101C3"/>
    <w:rsid w:val="00A11A50"/>
    <w:rsid w:val="00A17A53"/>
    <w:rsid w:val="00A40F8B"/>
    <w:rsid w:val="00A763FB"/>
    <w:rsid w:val="00A97E54"/>
    <w:rsid w:val="00AA3C97"/>
    <w:rsid w:val="00AA7345"/>
    <w:rsid w:val="00AB5586"/>
    <w:rsid w:val="00AC5DAA"/>
    <w:rsid w:val="00AC77F9"/>
    <w:rsid w:val="00B11062"/>
    <w:rsid w:val="00B2798D"/>
    <w:rsid w:val="00B37396"/>
    <w:rsid w:val="00B74448"/>
    <w:rsid w:val="00B84D23"/>
    <w:rsid w:val="00B96AD0"/>
    <w:rsid w:val="00BB1E5C"/>
    <w:rsid w:val="00BB63A2"/>
    <w:rsid w:val="00BF15A2"/>
    <w:rsid w:val="00C02167"/>
    <w:rsid w:val="00C44E78"/>
    <w:rsid w:val="00CB0BD4"/>
    <w:rsid w:val="00CC6567"/>
    <w:rsid w:val="00CE4265"/>
    <w:rsid w:val="00CE6CCF"/>
    <w:rsid w:val="00CF3F90"/>
    <w:rsid w:val="00D01E14"/>
    <w:rsid w:val="00D429B4"/>
    <w:rsid w:val="00D44EB6"/>
    <w:rsid w:val="00D7209F"/>
    <w:rsid w:val="00D72254"/>
    <w:rsid w:val="00D866E3"/>
    <w:rsid w:val="00D87B03"/>
    <w:rsid w:val="00DC62EE"/>
    <w:rsid w:val="00E26AD1"/>
    <w:rsid w:val="00E76EEF"/>
    <w:rsid w:val="00E771DF"/>
    <w:rsid w:val="00E873DC"/>
    <w:rsid w:val="00EA7434"/>
    <w:rsid w:val="00EB7903"/>
    <w:rsid w:val="00F0724A"/>
    <w:rsid w:val="00F1015B"/>
    <w:rsid w:val="00F1700B"/>
    <w:rsid w:val="00F240F9"/>
    <w:rsid w:val="00F311CA"/>
    <w:rsid w:val="00F35E0B"/>
    <w:rsid w:val="00F5135E"/>
    <w:rsid w:val="00F56D4F"/>
    <w:rsid w:val="00F606F2"/>
    <w:rsid w:val="00FB4AA1"/>
    <w:rsid w:val="00FC3605"/>
    <w:rsid w:val="00FC3E8D"/>
    <w:rsid w:val="00FE3B0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77F9"/>
    <w:rPr>
      <w:color w:val="0000FF" w:themeColor="hyperlink"/>
      <w:u w:val="single"/>
    </w:rPr>
  </w:style>
  <w:style w:type="paragraph" w:styleId="Header">
    <w:name w:val="header"/>
    <w:basedOn w:val="Normal"/>
    <w:link w:val="HeaderChar"/>
    <w:uiPriority w:val="99"/>
    <w:unhideWhenUsed/>
    <w:rsid w:val="00F513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35E"/>
  </w:style>
  <w:style w:type="paragraph" w:styleId="Footer">
    <w:name w:val="footer"/>
    <w:basedOn w:val="Normal"/>
    <w:link w:val="FooterChar"/>
    <w:uiPriority w:val="99"/>
    <w:unhideWhenUsed/>
    <w:rsid w:val="00F513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35E"/>
  </w:style>
  <w:style w:type="paragraph" w:styleId="BalloonText">
    <w:name w:val="Balloon Text"/>
    <w:basedOn w:val="Normal"/>
    <w:link w:val="BalloonTextChar"/>
    <w:uiPriority w:val="99"/>
    <w:semiHidden/>
    <w:unhideWhenUsed/>
    <w:rsid w:val="003F2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C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77F9"/>
    <w:rPr>
      <w:color w:val="0000FF" w:themeColor="hyperlink"/>
      <w:u w:val="single"/>
    </w:rPr>
  </w:style>
  <w:style w:type="paragraph" w:styleId="Header">
    <w:name w:val="header"/>
    <w:basedOn w:val="Normal"/>
    <w:link w:val="HeaderChar"/>
    <w:uiPriority w:val="99"/>
    <w:unhideWhenUsed/>
    <w:rsid w:val="00F513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35E"/>
  </w:style>
  <w:style w:type="paragraph" w:styleId="Footer">
    <w:name w:val="footer"/>
    <w:basedOn w:val="Normal"/>
    <w:link w:val="FooterChar"/>
    <w:uiPriority w:val="99"/>
    <w:unhideWhenUsed/>
    <w:rsid w:val="00F513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35E"/>
  </w:style>
  <w:style w:type="paragraph" w:styleId="BalloonText">
    <w:name w:val="Balloon Text"/>
    <w:basedOn w:val="Normal"/>
    <w:link w:val="BalloonTextChar"/>
    <w:uiPriority w:val="99"/>
    <w:semiHidden/>
    <w:unhideWhenUsed/>
    <w:rsid w:val="003F2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C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CA9DC-C889-4044-A6FF-3776B16C7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Pravine Naidoo</dc:creator>
  <cp:lastModifiedBy>Vuyo Ntshawuzana</cp:lastModifiedBy>
  <cp:revision>2</cp:revision>
  <cp:lastPrinted>2014-04-15T09:46:00Z</cp:lastPrinted>
  <dcterms:created xsi:type="dcterms:W3CDTF">2015-01-26T06:54:00Z</dcterms:created>
  <dcterms:modified xsi:type="dcterms:W3CDTF">2015-01-26T06:54:00Z</dcterms:modified>
</cp:coreProperties>
</file>